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beforeLines="50" w:line="360" w:lineRule="auto"/>
        <w:ind w:firstLine="880"/>
        <w:jc w:val="center"/>
        <w:outlineLvl w:val="0"/>
        <w:rPr>
          <w:rFonts w:ascii="方正小标宋简体" w:hAnsi="方正小标宋简体" w:eastAsia="方正小标宋简体" w:cs="方正小标宋简体"/>
          <w:color w:val="333333"/>
          <w:sz w:val="44"/>
          <w:szCs w:val="44"/>
          <w:shd w:val="clear" w:color="auto" w:fill="auto"/>
        </w:rPr>
      </w:pPr>
      <w:bookmarkStart w:id="0" w:name="_Toc136219419"/>
      <w:bookmarkStart w:id="1" w:name="_Toc136219543"/>
    </w:p>
    <w:p>
      <w:pPr>
        <w:widowControl/>
        <w:spacing w:before="156" w:beforeLines="50" w:line="360" w:lineRule="auto"/>
        <w:ind w:firstLine="880"/>
        <w:jc w:val="center"/>
        <w:outlineLvl w:val="0"/>
        <w:rPr>
          <w:rFonts w:ascii="方正小标宋简体" w:hAnsi="方正小标宋简体" w:eastAsia="方正小标宋简体" w:cs="方正小标宋简体"/>
          <w:color w:val="333333"/>
          <w:sz w:val="44"/>
          <w:szCs w:val="44"/>
          <w:shd w:val="clear" w:color="auto" w:fill="auto"/>
        </w:rPr>
      </w:pPr>
    </w:p>
    <w:p>
      <w:pPr>
        <w:widowControl/>
        <w:spacing w:before="156" w:beforeLines="50" w:line="360" w:lineRule="auto"/>
        <w:ind w:firstLine="880"/>
        <w:jc w:val="center"/>
        <w:outlineLvl w:val="0"/>
        <w:rPr>
          <w:rFonts w:ascii="方正小标宋简体" w:hAnsi="方正小标宋简体" w:eastAsia="方正小标宋简体" w:cs="方正小标宋简体"/>
          <w:color w:val="333333"/>
          <w:sz w:val="44"/>
          <w:szCs w:val="44"/>
          <w:shd w:val="clear" w:color="auto" w:fill="auto"/>
        </w:rPr>
      </w:pPr>
      <w:bookmarkStart w:id="2" w:name="_Toc136807126"/>
      <w:bookmarkStart w:id="3" w:name="_Toc136806746"/>
      <w:bookmarkStart w:id="4" w:name="_Toc24488"/>
      <w:r>
        <w:rPr>
          <w:rFonts w:hint="eastAsia" w:ascii="方正小标宋简体" w:hAnsi="方正小标宋简体" w:eastAsia="方正小标宋简体" w:cs="方正小标宋简体"/>
          <w:color w:val="333333"/>
          <w:sz w:val="44"/>
          <w:szCs w:val="44"/>
          <w:shd w:val="clear" w:color="auto" w:fill="auto"/>
        </w:rPr>
        <w:t>第七届山东省大学生“数字+”</w:t>
      </w:r>
      <w:bookmarkEnd w:id="0"/>
      <w:bookmarkEnd w:id="1"/>
      <w:bookmarkEnd w:id="2"/>
      <w:bookmarkEnd w:id="3"/>
      <w:bookmarkEnd w:id="4"/>
    </w:p>
    <w:p>
      <w:pPr>
        <w:widowControl/>
        <w:spacing w:before="156" w:beforeLines="50" w:line="360" w:lineRule="auto"/>
        <w:ind w:firstLine="880"/>
        <w:jc w:val="center"/>
        <w:outlineLvl w:val="0"/>
        <w:rPr>
          <w:rFonts w:ascii="方正小标宋简体" w:hAnsi="方正小标宋简体" w:eastAsia="方正小标宋简体" w:cs="方正小标宋简体"/>
          <w:color w:val="333333"/>
          <w:sz w:val="44"/>
          <w:szCs w:val="44"/>
          <w:shd w:val="clear" w:color="auto" w:fill="auto"/>
        </w:rPr>
      </w:pPr>
      <w:bookmarkStart w:id="5" w:name="_Toc1827"/>
      <w:r>
        <w:rPr>
          <w:rFonts w:hint="eastAsia" w:ascii="方正小标宋简体" w:hAnsi="方正小标宋简体" w:eastAsia="方正小标宋简体" w:cs="方正小标宋简体"/>
          <w:sz w:val="44"/>
          <w:szCs w:val="44"/>
          <w:lang w:val="en-US" w:eastAsia="zh-CN"/>
        </w:rPr>
        <w:t>创新创业大赛</w:t>
      </w:r>
      <w:bookmarkEnd w:id="5"/>
    </w:p>
    <w:p>
      <w:pPr>
        <w:widowControl/>
        <w:spacing w:before="156" w:beforeLines="50" w:line="360" w:lineRule="auto"/>
        <w:ind w:firstLine="0" w:firstLineChars="0"/>
        <w:jc w:val="center"/>
        <w:outlineLvl w:val="0"/>
        <w:rPr>
          <w:rFonts w:ascii="方正小标宋简体" w:hAnsi="方正小标宋简体" w:eastAsia="方正小标宋简体" w:cs="方正小标宋简体"/>
          <w:color w:val="333333"/>
          <w:sz w:val="44"/>
          <w:szCs w:val="44"/>
          <w:shd w:val="clear" w:color="auto" w:fill="auto"/>
        </w:rPr>
      </w:pPr>
    </w:p>
    <w:p>
      <w:pPr>
        <w:spacing w:line="360" w:lineRule="auto"/>
        <w:jc w:val="center"/>
        <w:outlineLvl w:val="0"/>
        <w:rPr>
          <w:rFonts w:hint="default" w:ascii="方正小标宋简体" w:hAnsi="方正小标宋简体" w:eastAsia="方正小标宋简体" w:cs="方正小标宋简体"/>
          <w:sz w:val="44"/>
          <w:szCs w:val="44"/>
          <w:lang w:val="en-US" w:eastAsia="zh-CN"/>
        </w:rPr>
      </w:pPr>
      <w:bookmarkStart w:id="6" w:name="_Toc21121"/>
      <w:r>
        <w:rPr>
          <w:rFonts w:hint="eastAsia" w:ascii="方正小标宋简体" w:hAnsi="方正小标宋简体" w:eastAsia="方正小标宋简体" w:cs="方正小标宋简体"/>
          <w:sz w:val="44"/>
          <w:szCs w:val="44"/>
          <w:lang w:val="en-US" w:eastAsia="zh-CN"/>
        </w:rPr>
        <w:t>金</w:t>
      </w:r>
      <w:bookmarkEnd w:id="6"/>
    </w:p>
    <w:p>
      <w:pPr>
        <w:spacing w:line="360" w:lineRule="auto"/>
        <w:jc w:val="center"/>
        <w:outlineLvl w:val="0"/>
        <w:rPr>
          <w:rFonts w:hint="default" w:ascii="方正小标宋简体" w:hAnsi="方正小标宋简体" w:eastAsia="方正小标宋简体" w:cs="方正小标宋简体"/>
          <w:sz w:val="44"/>
          <w:szCs w:val="44"/>
          <w:lang w:val="en-US" w:eastAsia="zh-CN"/>
        </w:rPr>
      </w:pPr>
      <w:bookmarkStart w:id="7" w:name="_Toc26726"/>
      <w:r>
        <w:rPr>
          <w:rFonts w:hint="eastAsia" w:ascii="方正小标宋简体" w:hAnsi="方正小标宋简体" w:eastAsia="方正小标宋简体" w:cs="方正小标宋简体"/>
          <w:sz w:val="44"/>
          <w:szCs w:val="44"/>
          <w:lang w:val="en-US" w:eastAsia="zh-CN"/>
        </w:rPr>
        <w:t>融</w:t>
      </w:r>
      <w:bookmarkEnd w:id="7"/>
    </w:p>
    <w:p>
      <w:pPr>
        <w:spacing w:line="360" w:lineRule="auto"/>
        <w:jc w:val="center"/>
        <w:outlineLvl w:val="0"/>
        <w:rPr>
          <w:rFonts w:hint="default" w:ascii="方正小标宋简体" w:hAnsi="方正小标宋简体" w:eastAsia="方正小标宋简体" w:cs="方正小标宋简体"/>
          <w:sz w:val="44"/>
          <w:szCs w:val="44"/>
          <w:lang w:val="en-US" w:eastAsia="zh-CN"/>
        </w:rPr>
      </w:pPr>
      <w:bookmarkStart w:id="8" w:name="_Toc18028"/>
      <w:r>
        <w:rPr>
          <w:rFonts w:hint="eastAsia" w:ascii="方正小标宋简体" w:hAnsi="方正小标宋简体" w:eastAsia="方正小标宋简体" w:cs="方正小标宋简体"/>
          <w:sz w:val="44"/>
          <w:szCs w:val="44"/>
          <w:lang w:val="en-US" w:eastAsia="zh-CN"/>
        </w:rPr>
        <w:t>创</w:t>
      </w:r>
      <w:bookmarkEnd w:id="8"/>
    </w:p>
    <w:p>
      <w:pPr>
        <w:spacing w:line="360" w:lineRule="auto"/>
        <w:jc w:val="center"/>
        <w:outlineLvl w:val="0"/>
        <w:rPr>
          <w:rFonts w:hint="default" w:ascii="方正小标宋简体" w:hAnsi="方正小标宋简体" w:eastAsia="方正小标宋简体" w:cs="方正小标宋简体"/>
          <w:sz w:val="44"/>
          <w:szCs w:val="44"/>
          <w:lang w:val="en-US" w:eastAsia="zh-CN"/>
        </w:rPr>
      </w:pPr>
      <w:bookmarkStart w:id="9" w:name="_Toc30249"/>
      <w:r>
        <w:rPr>
          <w:rFonts w:hint="eastAsia" w:ascii="方正小标宋简体" w:hAnsi="方正小标宋简体" w:eastAsia="方正小标宋简体" w:cs="方正小标宋简体"/>
          <w:sz w:val="44"/>
          <w:szCs w:val="44"/>
          <w:lang w:val="en-US" w:eastAsia="zh-CN"/>
        </w:rPr>
        <w:t>意</w:t>
      </w:r>
      <w:bookmarkEnd w:id="9"/>
    </w:p>
    <w:p>
      <w:pPr>
        <w:spacing w:line="360" w:lineRule="auto"/>
        <w:jc w:val="center"/>
        <w:outlineLvl w:val="0"/>
        <w:rPr>
          <w:rFonts w:hint="eastAsia" w:ascii="方正小标宋简体" w:hAnsi="方正小标宋简体" w:eastAsia="方正小标宋简体" w:cs="方正小标宋简体"/>
          <w:sz w:val="44"/>
          <w:szCs w:val="44"/>
          <w:lang w:val="en-US" w:eastAsia="zh-CN"/>
        </w:rPr>
      </w:pPr>
      <w:bookmarkStart w:id="10" w:name="_Toc20148"/>
      <w:r>
        <w:rPr>
          <w:rFonts w:hint="eastAsia" w:ascii="方正小标宋简体" w:hAnsi="方正小标宋简体" w:eastAsia="方正小标宋简体" w:cs="方正小标宋简体"/>
          <w:sz w:val="44"/>
          <w:szCs w:val="44"/>
          <w:lang w:val="en-US" w:eastAsia="zh-CN"/>
        </w:rPr>
        <w:t>项</w:t>
      </w:r>
      <w:bookmarkEnd w:id="10"/>
    </w:p>
    <w:p>
      <w:pPr>
        <w:spacing w:line="360" w:lineRule="auto"/>
        <w:jc w:val="center"/>
        <w:outlineLvl w:val="0"/>
        <w:rPr>
          <w:rFonts w:hint="eastAsia" w:ascii="方正小标宋简体" w:hAnsi="方正小标宋简体" w:eastAsia="方正小标宋简体" w:cs="方正小标宋简体"/>
          <w:sz w:val="44"/>
          <w:szCs w:val="44"/>
          <w:lang w:val="en-US" w:eastAsia="zh-CN"/>
        </w:rPr>
      </w:pPr>
      <w:bookmarkStart w:id="11" w:name="_Toc32320"/>
      <w:r>
        <w:rPr>
          <w:rFonts w:hint="eastAsia" w:ascii="方正小标宋简体" w:hAnsi="方正小标宋简体" w:eastAsia="方正小标宋简体" w:cs="方正小标宋简体"/>
          <w:sz w:val="44"/>
          <w:szCs w:val="44"/>
          <w:lang w:val="en-US" w:eastAsia="zh-CN"/>
        </w:rPr>
        <w:t>目</w:t>
      </w:r>
      <w:bookmarkEnd w:id="11"/>
    </w:p>
    <w:p>
      <w:pPr>
        <w:ind w:firstLine="0" w:firstLineChars="0"/>
        <w:jc w:val="center"/>
      </w:pPr>
      <w:r>
        <w:rPr>
          <w:rFonts w:hint="eastAsia" w:ascii="方正小标宋简体" w:hAnsi="方正小标宋简体" w:eastAsia="方正小标宋简体" w:cs="方正小标宋简体"/>
          <w:sz w:val="44"/>
          <w:szCs w:val="44"/>
          <w:lang w:val="en-US" w:eastAsia="zh-CN"/>
        </w:rPr>
        <w:t xml:space="preserve">        比赛规则</w:t>
      </w:r>
    </w:p>
    <w:p>
      <w:pPr>
        <w:widowControl/>
        <w:ind w:firstLine="0" w:firstLineChars="0"/>
        <w:jc w:val="center"/>
      </w:pPr>
      <w:r>
        <w:br w:type="page"/>
      </w:r>
    </w:p>
    <w:p>
      <w:pPr>
        <w:widowControl/>
        <w:ind w:firstLine="0" w:firstLineChars="0"/>
        <w:jc w:val="left"/>
      </w:pPr>
    </w:p>
    <w:sdt>
      <w:sdtPr>
        <w:rPr>
          <w:lang w:val="zh-CN"/>
        </w:rPr>
        <w:id w:val="-1810929775"/>
        <w:docPartObj>
          <w:docPartGallery w:val="Table of Contents"/>
          <w:docPartUnique/>
        </w:docPartObj>
      </w:sdtPr>
      <w:sdtEndPr>
        <w:rPr>
          <w:rFonts w:asciiTheme="minorHAnsi" w:hAnsiTheme="minorHAnsi" w:eastAsiaTheme="minorEastAsia" w:cstheme="minorBidi"/>
          <w:b/>
          <w:bCs/>
          <w:color w:val="auto"/>
          <w:kern w:val="2"/>
          <w:sz w:val="21"/>
          <w:szCs w:val="22"/>
          <w:shd w:val="clear" w:color="auto" w:fill="FFFFFF"/>
          <w:lang w:val="zh-CN"/>
        </w:rPr>
      </w:sdtEndPr>
      <w:sdtContent>
        <w:p>
          <w:pPr>
            <w:pStyle w:val="17"/>
            <w:jc w:val="center"/>
            <w:rPr>
              <w:rFonts w:ascii="黑体" w:hAnsi="黑体" w:eastAsia="黑体"/>
              <w:color w:val="000000" w:themeColor="text1"/>
              <w14:textFill>
                <w14:solidFill>
                  <w14:schemeClr w14:val="tx1"/>
                </w14:solidFill>
              </w14:textFill>
            </w:rPr>
          </w:pPr>
          <w:r>
            <w:rPr>
              <w:rFonts w:ascii="黑体" w:hAnsi="黑体" w:eastAsia="黑体"/>
              <w:color w:val="000000" w:themeColor="text1"/>
              <w:lang w:val="zh-CN"/>
              <w14:textFill>
                <w14:solidFill>
                  <w14:schemeClr w14:val="tx1"/>
                </w14:solidFill>
              </w14:textFill>
            </w:rPr>
            <w:t>目</w:t>
          </w:r>
          <w:r>
            <w:rPr>
              <w:rFonts w:hint="eastAsia" w:ascii="黑体" w:hAnsi="黑体" w:eastAsia="黑体"/>
              <w:color w:val="000000" w:themeColor="text1"/>
              <w:lang w:val="en-US" w:eastAsia="zh-CN"/>
              <w14:textFill>
                <w14:solidFill>
                  <w14:schemeClr w14:val="tx1"/>
                </w14:solidFill>
              </w14:textFill>
            </w:rPr>
            <w:t xml:space="preserve">   </w:t>
          </w:r>
          <w:r>
            <w:rPr>
              <w:rFonts w:ascii="黑体" w:hAnsi="黑体" w:eastAsia="黑体"/>
              <w:color w:val="000000" w:themeColor="text1"/>
              <w:lang w:val="zh-CN"/>
              <w14:textFill>
                <w14:solidFill>
                  <w14:schemeClr w14:val="tx1"/>
                </w14:solidFill>
              </w14:textFill>
            </w:rPr>
            <w:t>录</w:t>
          </w:r>
        </w:p>
        <w:p>
          <w:pPr>
            <w:pStyle w:val="6"/>
            <w:tabs>
              <w:tab w:val="right" w:leader="dot" w:pos="8306"/>
              <w:tab w:val="clear" w:pos="840"/>
              <w:tab w:val="clear" w:pos="8296"/>
            </w:tabs>
          </w:pPr>
          <w:r>
            <w:fldChar w:fldCharType="begin"/>
          </w:r>
          <w:r>
            <w:instrText xml:space="preserve"> TOC \o "1-3" \h \z \u </w:instrText>
          </w:r>
          <w:r>
            <w:fldChar w:fldCharType="separate"/>
          </w:r>
        </w:p>
        <w:p>
          <w:pPr>
            <w:pStyle w:val="6"/>
            <w:widowControl/>
            <w:tabs>
              <w:tab w:val="right" w:leader="dot" w:pos="8958"/>
              <w:tab w:val="clear" w:pos="840"/>
              <w:tab w:val="clear" w:pos="8296"/>
            </w:tabs>
            <w:spacing w:before="50" w:beforeLines="50" w:line="540" w:lineRule="exact"/>
            <w:ind w:left="0" w:firstLine="880"/>
            <w:jc w:val="left"/>
            <w:rPr>
              <w:rFonts w:hint="eastAsia" w:ascii="黑体" w:hAnsi="黑体" w:eastAsia="黑体" w:cs="黑体"/>
              <w:color w:val="auto"/>
              <w:kern w:val="0"/>
              <w:sz w:val="32"/>
              <w:szCs w:val="32"/>
              <w:shd w:val="clear"/>
              <w:lang w:val="en-US" w:eastAsia="zh-CN"/>
            </w:rPr>
          </w:pPr>
          <w:r>
            <w:rPr>
              <w:rFonts w:hint="eastAsia" w:ascii="黑体" w:hAnsi="黑体" w:eastAsia="黑体" w:cs="黑体"/>
              <w:color w:val="auto"/>
              <w:kern w:val="0"/>
              <w:sz w:val="32"/>
              <w:szCs w:val="32"/>
              <w:shd w:val="clear"/>
              <w:lang w:val="zh-CN" w:eastAsia="zh-CN"/>
            </w:rPr>
            <w:fldChar w:fldCharType="begin"/>
          </w:r>
          <w:r>
            <w:rPr>
              <w:rFonts w:hint="eastAsia" w:ascii="黑体" w:hAnsi="黑体" w:eastAsia="黑体" w:cs="黑体"/>
              <w:color w:val="auto"/>
              <w:kern w:val="0"/>
              <w:sz w:val="32"/>
              <w:szCs w:val="32"/>
              <w:shd w:val="clear"/>
              <w:lang w:val="zh-CN" w:eastAsia="zh-CN"/>
            </w:rPr>
            <w:instrText xml:space="preserve"> HYPERLINK \l _Toc13000 </w:instrText>
          </w:r>
          <w:r>
            <w:rPr>
              <w:rFonts w:hint="eastAsia" w:ascii="黑体" w:hAnsi="黑体" w:eastAsia="黑体" w:cs="黑体"/>
              <w:color w:val="auto"/>
              <w:kern w:val="0"/>
              <w:sz w:val="32"/>
              <w:szCs w:val="32"/>
              <w:shd w:val="clear"/>
              <w:lang w:val="zh-CN" w:eastAsia="zh-CN"/>
            </w:rPr>
            <w:fldChar w:fldCharType="separate"/>
          </w:r>
          <w:r>
            <w:rPr>
              <w:rFonts w:hint="eastAsia" w:ascii="黑体" w:hAnsi="黑体" w:eastAsia="黑体" w:cs="黑体"/>
              <w:color w:val="auto"/>
              <w:kern w:val="0"/>
              <w:sz w:val="32"/>
              <w:szCs w:val="32"/>
              <w:shd w:val="clear"/>
              <w:lang w:val="en-US" w:eastAsia="zh-CN"/>
            </w:rPr>
            <w:t>一、简介</w:t>
          </w:r>
          <w:r>
            <w:rPr>
              <w:rFonts w:hint="eastAsia" w:ascii="黑体" w:hAnsi="黑体" w:eastAsia="黑体" w:cs="黑体"/>
              <w:color w:val="auto"/>
              <w:kern w:val="0"/>
              <w:sz w:val="32"/>
              <w:szCs w:val="32"/>
              <w:shd w:val="clear"/>
              <w:lang w:val="en-US" w:eastAsia="zh-CN"/>
            </w:rPr>
            <w:tab/>
          </w:r>
          <w:r>
            <w:rPr>
              <w:rFonts w:hint="eastAsia" w:ascii="黑体" w:hAnsi="黑体" w:eastAsia="黑体" w:cs="黑体"/>
              <w:color w:val="auto"/>
              <w:kern w:val="0"/>
              <w:sz w:val="32"/>
              <w:szCs w:val="32"/>
              <w:shd w:val="clear"/>
              <w:lang w:val="en-US" w:eastAsia="zh-CN"/>
            </w:rPr>
            <w:fldChar w:fldCharType="begin"/>
          </w:r>
          <w:r>
            <w:rPr>
              <w:rFonts w:hint="eastAsia" w:ascii="黑体" w:hAnsi="黑体" w:eastAsia="黑体" w:cs="黑体"/>
              <w:color w:val="auto"/>
              <w:kern w:val="0"/>
              <w:sz w:val="32"/>
              <w:szCs w:val="32"/>
              <w:shd w:val="clear"/>
              <w:lang w:val="en-US" w:eastAsia="zh-CN"/>
            </w:rPr>
            <w:instrText xml:space="preserve"> PAGEREF _Toc13000 \h </w:instrText>
          </w:r>
          <w:r>
            <w:rPr>
              <w:rFonts w:hint="eastAsia" w:ascii="黑体" w:hAnsi="黑体" w:eastAsia="黑体" w:cs="黑体"/>
              <w:color w:val="auto"/>
              <w:kern w:val="0"/>
              <w:sz w:val="32"/>
              <w:szCs w:val="32"/>
              <w:shd w:val="clear"/>
              <w:lang w:val="en-US" w:eastAsia="zh-CN"/>
            </w:rPr>
            <w:fldChar w:fldCharType="separate"/>
          </w:r>
          <w:r>
            <w:rPr>
              <w:rFonts w:hint="eastAsia" w:ascii="黑体" w:hAnsi="黑体" w:eastAsia="黑体" w:cs="黑体"/>
              <w:color w:val="auto"/>
              <w:kern w:val="0"/>
              <w:sz w:val="32"/>
              <w:szCs w:val="32"/>
              <w:shd w:val="clear"/>
              <w:lang w:val="en-US" w:eastAsia="zh-CN"/>
            </w:rPr>
            <w:t>1</w:t>
          </w:r>
          <w:r>
            <w:rPr>
              <w:rFonts w:hint="eastAsia" w:ascii="黑体" w:hAnsi="黑体" w:eastAsia="黑体" w:cs="黑体"/>
              <w:color w:val="auto"/>
              <w:kern w:val="0"/>
              <w:sz w:val="32"/>
              <w:szCs w:val="32"/>
              <w:shd w:val="clear"/>
              <w:lang w:val="en-US" w:eastAsia="zh-CN"/>
            </w:rPr>
            <w:fldChar w:fldCharType="end"/>
          </w:r>
          <w:r>
            <w:rPr>
              <w:rFonts w:hint="eastAsia" w:ascii="黑体" w:hAnsi="黑体" w:eastAsia="黑体" w:cs="黑体"/>
              <w:color w:val="auto"/>
              <w:kern w:val="0"/>
              <w:sz w:val="32"/>
              <w:szCs w:val="32"/>
              <w:shd w:val="clear"/>
              <w:lang w:val="zh-CN" w:eastAsia="zh-CN"/>
            </w:rPr>
            <w:fldChar w:fldCharType="end"/>
          </w:r>
        </w:p>
        <w:p>
          <w:pPr>
            <w:pStyle w:val="6"/>
            <w:widowControl/>
            <w:tabs>
              <w:tab w:val="right" w:leader="dot" w:pos="8958"/>
              <w:tab w:val="clear" w:pos="840"/>
              <w:tab w:val="clear" w:pos="8296"/>
            </w:tabs>
            <w:spacing w:before="50" w:beforeLines="50" w:line="540" w:lineRule="exact"/>
            <w:ind w:left="0" w:firstLine="880"/>
            <w:jc w:val="left"/>
            <w:rPr>
              <w:rFonts w:hint="eastAsia" w:ascii="黑体" w:hAnsi="黑体" w:eastAsia="黑体" w:cs="黑体"/>
              <w:color w:val="auto"/>
              <w:kern w:val="0"/>
              <w:sz w:val="32"/>
              <w:szCs w:val="32"/>
              <w:shd w:val="clear"/>
              <w:lang w:val="en-US" w:eastAsia="zh-CN"/>
            </w:rPr>
          </w:pPr>
          <w:r>
            <w:rPr>
              <w:rFonts w:hint="eastAsia" w:ascii="黑体" w:hAnsi="黑体" w:eastAsia="黑体" w:cs="黑体"/>
              <w:color w:val="auto"/>
              <w:kern w:val="0"/>
              <w:sz w:val="32"/>
              <w:szCs w:val="32"/>
              <w:shd w:val="clear"/>
              <w:lang w:val="zh-CN" w:eastAsia="zh-CN"/>
            </w:rPr>
            <w:fldChar w:fldCharType="begin"/>
          </w:r>
          <w:r>
            <w:rPr>
              <w:rFonts w:hint="eastAsia" w:ascii="黑体" w:hAnsi="黑体" w:eastAsia="黑体" w:cs="黑体"/>
              <w:color w:val="auto"/>
              <w:kern w:val="0"/>
              <w:sz w:val="32"/>
              <w:szCs w:val="32"/>
              <w:shd w:val="clear"/>
              <w:lang w:val="zh-CN" w:eastAsia="zh-CN"/>
            </w:rPr>
            <w:instrText xml:space="preserve"> HYPERLINK \l _Toc16283 </w:instrText>
          </w:r>
          <w:r>
            <w:rPr>
              <w:rFonts w:hint="eastAsia" w:ascii="黑体" w:hAnsi="黑体" w:eastAsia="黑体" w:cs="黑体"/>
              <w:color w:val="auto"/>
              <w:kern w:val="0"/>
              <w:sz w:val="32"/>
              <w:szCs w:val="32"/>
              <w:shd w:val="clear"/>
              <w:lang w:val="zh-CN" w:eastAsia="zh-CN"/>
            </w:rPr>
            <w:fldChar w:fldCharType="separate"/>
          </w:r>
          <w:r>
            <w:rPr>
              <w:rFonts w:hint="eastAsia" w:ascii="黑体" w:hAnsi="黑体" w:eastAsia="黑体" w:cs="黑体"/>
              <w:color w:val="auto"/>
              <w:kern w:val="0"/>
              <w:sz w:val="32"/>
              <w:szCs w:val="32"/>
              <w:shd w:val="clear"/>
              <w:lang w:val="en-US" w:eastAsia="zh-CN"/>
            </w:rPr>
            <w:t>二、比赛主题</w:t>
          </w:r>
          <w:r>
            <w:rPr>
              <w:rFonts w:hint="eastAsia" w:ascii="黑体" w:hAnsi="黑体" w:eastAsia="黑体" w:cs="黑体"/>
              <w:color w:val="auto"/>
              <w:kern w:val="0"/>
              <w:sz w:val="32"/>
              <w:szCs w:val="32"/>
              <w:shd w:val="clear"/>
              <w:lang w:val="en-US" w:eastAsia="zh-CN"/>
            </w:rPr>
            <w:tab/>
          </w:r>
          <w:r>
            <w:rPr>
              <w:rFonts w:hint="eastAsia" w:ascii="黑体" w:hAnsi="黑体" w:eastAsia="黑体" w:cs="黑体"/>
              <w:color w:val="auto"/>
              <w:kern w:val="0"/>
              <w:sz w:val="32"/>
              <w:szCs w:val="32"/>
              <w:shd w:val="clear"/>
              <w:lang w:val="en-US" w:eastAsia="zh-CN"/>
            </w:rPr>
            <w:fldChar w:fldCharType="begin"/>
          </w:r>
          <w:r>
            <w:rPr>
              <w:rFonts w:hint="eastAsia" w:ascii="黑体" w:hAnsi="黑体" w:eastAsia="黑体" w:cs="黑体"/>
              <w:color w:val="auto"/>
              <w:kern w:val="0"/>
              <w:sz w:val="32"/>
              <w:szCs w:val="32"/>
              <w:shd w:val="clear"/>
              <w:lang w:val="en-US" w:eastAsia="zh-CN"/>
            </w:rPr>
            <w:instrText xml:space="preserve"> PAGEREF _Toc16283 \h </w:instrText>
          </w:r>
          <w:r>
            <w:rPr>
              <w:rFonts w:hint="eastAsia" w:ascii="黑体" w:hAnsi="黑体" w:eastAsia="黑体" w:cs="黑体"/>
              <w:color w:val="auto"/>
              <w:kern w:val="0"/>
              <w:sz w:val="32"/>
              <w:szCs w:val="32"/>
              <w:shd w:val="clear"/>
              <w:lang w:val="en-US" w:eastAsia="zh-CN"/>
            </w:rPr>
            <w:fldChar w:fldCharType="separate"/>
          </w:r>
          <w:r>
            <w:rPr>
              <w:rFonts w:hint="eastAsia" w:ascii="黑体" w:hAnsi="黑体" w:eastAsia="黑体" w:cs="黑体"/>
              <w:color w:val="auto"/>
              <w:kern w:val="0"/>
              <w:sz w:val="32"/>
              <w:szCs w:val="32"/>
              <w:shd w:val="clear"/>
              <w:lang w:val="en-US" w:eastAsia="zh-CN"/>
            </w:rPr>
            <w:t>1</w:t>
          </w:r>
          <w:r>
            <w:rPr>
              <w:rFonts w:hint="eastAsia" w:ascii="黑体" w:hAnsi="黑体" w:eastAsia="黑体" w:cs="黑体"/>
              <w:color w:val="auto"/>
              <w:kern w:val="0"/>
              <w:sz w:val="32"/>
              <w:szCs w:val="32"/>
              <w:shd w:val="clear"/>
              <w:lang w:val="en-US" w:eastAsia="zh-CN"/>
            </w:rPr>
            <w:fldChar w:fldCharType="end"/>
          </w:r>
          <w:r>
            <w:rPr>
              <w:rFonts w:hint="eastAsia" w:ascii="黑体" w:hAnsi="黑体" w:eastAsia="黑体" w:cs="黑体"/>
              <w:color w:val="auto"/>
              <w:kern w:val="0"/>
              <w:sz w:val="32"/>
              <w:szCs w:val="32"/>
              <w:shd w:val="clear"/>
              <w:lang w:val="zh-CN" w:eastAsia="zh-CN"/>
            </w:rPr>
            <w:fldChar w:fldCharType="end"/>
          </w:r>
        </w:p>
        <w:p>
          <w:pPr>
            <w:pStyle w:val="6"/>
            <w:widowControl/>
            <w:tabs>
              <w:tab w:val="right" w:leader="dot" w:pos="8958"/>
              <w:tab w:val="clear" w:pos="840"/>
              <w:tab w:val="clear" w:pos="8296"/>
            </w:tabs>
            <w:spacing w:before="50" w:beforeLines="50" w:line="540" w:lineRule="exact"/>
            <w:ind w:left="0" w:firstLine="880"/>
            <w:jc w:val="left"/>
            <w:rPr>
              <w:rFonts w:hint="eastAsia" w:ascii="黑体" w:hAnsi="黑体" w:eastAsia="黑体" w:cs="黑体"/>
              <w:color w:val="auto"/>
              <w:kern w:val="0"/>
              <w:sz w:val="32"/>
              <w:szCs w:val="32"/>
              <w:shd w:val="clear"/>
              <w:lang w:val="en-US" w:eastAsia="zh-CN"/>
            </w:rPr>
          </w:pPr>
          <w:r>
            <w:rPr>
              <w:rFonts w:hint="eastAsia" w:ascii="黑体" w:hAnsi="黑体" w:eastAsia="黑体" w:cs="黑体"/>
              <w:color w:val="auto"/>
              <w:kern w:val="0"/>
              <w:sz w:val="32"/>
              <w:szCs w:val="32"/>
              <w:shd w:val="clear"/>
              <w:lang w:val="zh-CN" w:eastAsia="zh-CN"/>
            </w:rPr>
            <w:fldChar w:fldCharType="begin"/>
          </w:r>
          <w:r>
            <w:rPr>
              <w:rFonts w:hint="eastAsia" w:ascii="黑体" w:hAnsi="黑体" w:eastAsia="黑体" w:cs="黑体"/>
              <w:color w:val="auto"/>
              <w:kern w:val="0"/>
              <w:sz w:val="32"/>
              <w:szCs w:val="32"/>
              <w:shd w:val="clear"/>
              <w:lang w:val="zh-CN" w:eastAsia="zh-CN"/>
            </w:rPr>
            <w:instrText xml:space="preserve"> HYPERLINK \l _Toc32272 </w:instrText>
          </w:r>
          <w:r>
            <w:rPr>
              <w:rFonts w:hint="eastAsia" w:ascii="黑体" w:hAnsi="黑体" w:eastAsia="黑体" w:cs="黑体"/>
              <w:color w:val="auto"/>
              <w:kern w:val="0"/>
              <w:sz w:val="32"/>
              <w:szCs w:val="32"/>
              <w:shd w:val="clear"/>
              <w:lang w:val="zh-CN" w:eastAsia="zh-CN"/>
            </w:rPr>
            <w:fldChar w:fldCharType="separate"/>
          </w:r>
          <w:r>
            <w:rPr>
              <w:rFonts w:hint="eastAsia" w:ascii="黑体" w:hAnsi="黑体" w:eastAsia="黑体" w:cs="黑体"/>
              <w:color w:val="auto"/>
              <w:kern w:val="0"/>
              <w:sz w:val="32"/>
              <w:szCs w:val="32"/>
              <w:shd w:val="clear"/>
              <w:lang w:val="en-US" w:eastAsia="zh-CN"/>
            </w:rPr>
            <w:t>三、裁判及技术评判</w:t>
          </w:r>
          <w:r>
            <w:rPr>
              <w:rFonts w:hint="eastAsia" w:ascii="黑体" w:hAnsi="黑体" w:eastAsia="黑体" w:cs="黑体"/>
              <w:color w:val="auto"/>
              <w:kern w:val="0"/>
              <w:sz w:val="32"/>
              <w:szCs w:val="32"/>
              <w:shd w:val="clear"/>
              <w:lang w:val="en-US" w:eastAsia="zh-CN"/>
            </w:rPr>
            <w:tab/>
          </w:r>
          <w:r>
            <w:rPr>
              <w:rFonts w:hint="eastAsia" w:ascii="黑体" w:hAnsi="黑体" w:eastAsia="黑体" w:cs="黑体"/>
              <w:color w:val="auto"/>
              <w:kern w:val="0"/>
              <w:sz w:val="32"/>
              <w:szCs w:val="32"/>
              <w:shd w:val="clear"/>
              <w:lang w:val="en-US" w:eastAsia="zh-CN"/>
            </w:rPr>
            <w:fldChar w:fldCharType="begin"/>
          </w:r>
          <w:r>
            <w:rPr>
              <w:rFonts w:hint="eastAsia" w:ascii="黑体" w:hAnsi="黑体" w:eastAsia="黑体" w:cs="黑体"/>
              <w:color w:val="auto"/>
              <w:kern w:val="0"/>
              <w:sz w:val="32"/>
              <w:szCs w:val="32"/>
              <w:shd w:val="clear"/>
              <w:lang w:val="en-US" w:eastAsia="zh-CN"/>
            </w:rPr>
            <w:instrText xml:space="preserve"> PAGEREF _Toc32272 \h </w:instrText>
          </w:r>
          <w:r>
            <w:rPr>
              <w:rFonts w:hint="eastAsia" w:ascii="黑体" w:hAnsi="黑体" w:eastAsia="黑体" w:cs="黑体"/>
              <w:color w:val="auto"/>
              <w:kern w:val="0"/>
              <w:sz w:val="32"/>
              <w:szCs w:val="32"/>
              <w:shd w:val="clear"/>
              <w:lang w:val="en-US" w:eastAsia="zh-CN"/>
            </w:rPr>
            <w:fldChar w:fldCharType="separate"/>
          </w:r>
          <w:r>
            <w:rPr>
              <w:rFonts w:hint="eastAsia" w:ascii="黑体" w:hAnsi="黑体" w:eastAsia="黑体" w:cs="黑体"/>
              <w:color w:val="auto"/>
              <w:kern w:val="0"/>
              <w:sz w:val="32"/>
              <w:szCs w:val="32"/>
              <w:shd w:val="clear"/>
              <w:lang w:val="en-US" w:eastAsia="zh-CN"/>
            </w:rPr>
            <w:t>2</w:t>
          </w:r>
          <w:r>
            <w:rPr>
              <w:rFonts w:hint="eastAsia" w:ascii="黑体" w:hAnsi="黑体" w:eastAsia="黑体" w:cs="黑体"/>
              <w:color w:val="auto"/>
              <w:kern w:val="0"/>
              <w:sz w:val="32"/>
              <w:szCs w:val="32"/>
              <w:shd w:val="clear"/>
              <w:lang w:val="en-US" w:eastAsia="zh-CN"/>
            </w:rPr>
            <w:fldChar w:fldCharType="end"/>
          </w:r>
          <w:r>
            <w:rPr>
              <w:rFonts w:hint="eastAsia" w:ascii="黑体" w:hAnsi="黑体" w:eastAsia="黑体" w:cs="黑体"/>
              <w:color w:val="auto"/>
              <w:kern w:val="0"/>
              <w:sz w:val="32"/>
              <w:szCs w:val="32"/>
              <w:shd w:val="clear"/>
              <w:lang w:val="zh-CN" w:eastAsia="zh-CN"/>
            </w:rPr>
            <w:fldChar w:fldCharType="end"/>
          </w:r>
        </w:p>
        <w:p>
          <w:pPr>
            <w:pStyle w:val="6"/>
            <w:widowControl/>
            <w:tabs>
              <w:tab w:val="right" w:leader="dot" w:pos="8958"/>
              <w:tab w:val="clear" w:pos="840"/>
              <w:tab w:val="clear" w:pos="8296"/>
            </w:tabs>
            <w:spacing w:before="50" w:beforeLines="50" w:line="540" w:lineRule="exact"/>
            <w:ind w:left="0" w:firstLine="880"/>
            <w:jc w:val="left"/>
            <w:rPr>
              <w:rFonts w:hint="eastAsia" w:ascii="黑体" w:hAnsi="黑体" w:eastAsia="黑体" w:cs="黑体"/>
              <w:color w:val="auto"/>
              <w:kern w:val="0"/>
              <w:sz w:val="32"/>
              <w:szCs w:val="32"/>
              <w:shd w:val="clear"/>
              <w:lang w:val="en-US" w:eastAsia="zh-CN"/>
            </w:rPr>
          </w:pPr>
          <w:r>
            <w:rPr>
              <w:rFonts w:hint="eastAsia" w:ascii="黑体" w:hAnsi="黑体" w:eastAsia="黑体" w:cs="黑体"/>
              <w:color w:val="auto"/>
              <w:kern w:val="0"/>
              <w:sz w:val="32"/>
              <w:szCs w:val="32"/>
              <w:shd w:val="clear"/>
              <w:lang w:val="zh-CN" w:eastAsia="zh-CN"/>
            </w:rPr>
            <w:fldChar w:fldCharType="begin"/>
          </w:r>
          <w:r>
            <w:rPr>
              <w:rFonts w:hint="eastAsia" w:ascii="黑体" w:hAnsi="黑体" w:eastAsia="黑体" w:cs="黑体"/>
              <w:color w:val="auto"/>
              <w:kern w:val="0"/>
              <w:sz w:val="32"/>
              <w:szCs w:val="32"/>
              <w:shd w:val="clear"/>
              <w:lang w:val="zh-CN" w:eastAsia="zh-CN"/>
            </w:rPr>
            <w:instrText xml:space="preserve"> HYPERLINK \l _Toc10069 </w:instrText>
          </w:r>
          <w:r>
            <w:rPr>
              <w:rFonts w:hint="eastAsia" w:ascii="黑体" w:hAnsi="黑体" w:eastAsia="黑体" w:cs="黑体"/>
              <w:color w:val="auto"/>
              <w:kern w:val="0"/>
              <w:sz w:val="32"/>
              <w:szCs w:val="32"/>
              <w:shd w:val="clear"/>
              <w:lang w:val="zh-CN" w:eastAsia="zh-CN"/>
            </w:rPr>
            <w:fldChar w:fldCharType="separate"/>
          </w:r>
          <w:r>
            <w:rPr>
              <w:rFonts w:hint="eastAsia" w:ascii="黑体" w:hAnsi="黑体" w:eastAsia="黑体" w:cs="黑体"/>
              <w:color w:val="auto"/>
              <w:kern w:val="0"/>
              <w:sz w:val="32"/>
              <w:szCs w:val="32"/>
              <w:shd w:val="clear"/>
              <w:lang w:val="en-US" w:eastAsia="zh-CN"/>
            </w:rPr>
            <w:t>四、参赛队伍</w:t>
          </w:r>
          <w:r>
            <w:rPr>
              <w:rFonts w:hint="eastAsia" w:ascii="黑体" w:hAnsi="黑体" w:eastAsia="黑体" w:cs="黑体"/>
              <w:color w:val="auto"/>
              <w:kern w:val="0"/>
              <w:sz w:val="32"/>
              <w:szCs w:val="32"/>
              <w:shd w:val="clear"/>
              <w:lang w:val="en-US" w:eastAsia="zh-CN"/>
            </w:rPr>
            <w:tab/>
          </w:r>
          <w:r>
            <w:rPr>
              <w:rFonts w:hint="eastAsia" w:ascii="黑体" w:hAnsi="黑体" w:eastAsia="黑体" w:cs="黑体"/>
              <w:color w:val="auto"/>
              <w:kern w:val="0"/>
              <w:sz w:val="32"/>
              <w:szCs w:val="32"/>
              <w:shd w:val="clear"/>
              <w:lang w:val="en-US" w:eastAsia="zh-CN"/>
            </w:rPr>
            <w:fldChar w:fldCharType="begin"/>
          </w:r>
          <w:r>
            <w:rPr>
              <w:rFonts w:hint="eastAsia" w:ascii="黑体" w:hAnsi="黑体" w:eastAsia="黑体" w:cs="黑体"/>
              <w:color w:val="auto"/>
              <w:kern w:val="0"/>
              <w:sz w:val="32"/>
              <w:szCs w:val="32"/>
              <w:shd w:val="clear"/>
              <w:lang w:val="en-US" w:eastAsia="zh-CN"/>
            </w:rPr>
            <w:instrText xml:space="preserve"> PAGEREF _Toc10069 \h </w:instrText>
          </w:r>
          <w:r>
            <w:rPr>
              <w:rFonts w:hint="eastAsia" w:ascii="黑体" w:hAnsi="黑体" w:eastAsia="黑体" w:cs="黑体"/>
              <w:color w:val="auto"/>
              <w:kern w:val="0"/>
              <w:sz w:val="32"/>
              <w:szCs w:val="32"/>
              <w:shd w:val="clear"/>
              <w:lang w:val="en-US" w:eastAsia="zh-CN"/>
            </w:rPr>
            <w:fldChar w:fldCharType="separate"/>
          </w:r>
          <w:r>
            <w:rPr>
              <w:rFonts w:hint="eastAsia" w:ascii="黑体" w:hAnsi="黑体" w:eastAsia="黑体" w:cs="黑体"/>
              <w:color w:val="auto"/>
              <w:kern w:val="0"/>
              <w:sz w:val="32"/>
              <w:szCs w:val="32"/>
              <w:shd w:val="clear"/>
              <w:lang w:val="en-US" w:eastAsia="zh-CN"/>
            </w:rPr>
            <w:t>2</w:t>
          </w:r>
          <w:r>
            <w:rPr>
              <w:rFonts w:hint="eastAsia" w:ascii="黑体" w:hAnsi="黑体" w:eastAsia="黑体" w:cs="黑体"/>
              <w:color w:val="auto"/>
              <w:kern w:val="0"/>
              <w:sz w:val="32"/>
              <w:szCs w:val="32"/>
              <w:shd w:val="clear"/>
              <w:lang w:val="en-US" w:eastAsia="zh-CN"/>
            </w:rPr>
            <w:fldChar w:fldCharType="end"/>
          </w:r>
          <w:r>
            <w:rPr>
              <w:rFonts w:hint="eastAsia" w:ascii="黑体" w:hAnsi="黑体" w:eastAsia="黑体" w:cs="黑体"/>
              <w:color w:val="auto"/>
              <w:kern w:val="0"/>
              <w:sz w:val="32"/>
              <w:szCs w:val="32"/>
              <w:shd w:val="clear"/>
              <w:lang w:val="zh-CN" w:eastAsia="zh-CN"/>
            </w:rPr>
            <w:fldChar w:fldCharType="end"/>
          </w:r>
        </w:p>
        <w:p>
          <w:pPr>
            <w:pStyle w:val="6"/>
            <w:widowControl/>
            <w:tabs>
              <w:tab w:val="right" w:leader="dot" w:pos="8958"/>
              <w:tab w:val="clear" w:pos="840"/>
              <w:tab w:val="clear" w:pos="8296"/>
            </w:tabs>
            <w:spacing w:before="50" w:beforeLines="50" w:line="540" w:lineRule="exact"/>
            <w:ind w:left="0" w:firstLine="880"/>
            <w:jc w:val="left"/>
            <w:rPr>
              <w:rFonts w:hint="eastAsia" w:ascii="黑体" w:hAnsi="黑体" w:eastAsia="黑体" w:cs="黑体"/>
              <w:color w:val="auto"/>
              <w:kern w:val="0"/>
              <w:sz w:val="32"/>
              <w:szCs w:val="32"/>
              <w:shd w:val="clear"/>
              <w:lang w:val="en-US" w:eastAsia="zh-CN"/>
            </w:rPr>
          </w:pPr>
          <w:r>
            <w:rPr>
              <w:rFonts w:hint="eastAsia" w:ascii="黑体" w:hAnsi="黑体" w:eastAsia="黑体" w:cs="黑体"/>
              <w:color w:val="auto"/>
              <w:kern w:val="0"/>
              <w:sz w:val="32"/>
              <w:szCs w:val="32"/>
              <w:shd w:val="clear"/>
              <w:lang w:val="zh-CN" w:eastAsia="zh-CN"/>
            </w:rPr>
            <w:fldChar w:fldCharType="begin"/>
          </w:r>
          <w:r>
            <w:rPr>
              <w:rFonts w:hint="eastAsia" w:ascii="黑体" w:hAnsi="黑体" w:eastAsia="黑体" w:cs="黑体"/>
              <w:color w:val="auto"/>
              <w:kern w:val="0"/>
              <w:sz w:val="32"/>
              <w:szCs w:val="32"/>
              <w:shd w:val="clear"/>
              <w:lang w:val="zh-CN" w:eastAsia="zh-CN"/>
            </w:rPr>
            <w:instrText xml:space="preserve"> HYPERLINK \l _Toc838 </w:instrText>
          </w:r>
          <w:r>
            <w:rPr>
              <w:rFonts w:hint="eastAsia" w:ascii="黑体" w:hAnsi="黑体" w:eastAsia="黑体" w:cs="黑体"/>
              <w:color w:val="auto"/>
              <w:kern w:val="0"/>
              <w:sz w:val="32"/>
              <w:szCs w:val="32"/>
              <w:shd w:val="clear"/>
              <w:lang w:val="zh-CN" w:eastAsia="zh-CN"/>
            </w:rPr>
            <w:fldChar w:fldCharType="separate"/>
          </w:r>
          <w:r>
            <w:rPr>
              <w:rFonts w:hint="eastAsia" w:ascii="黑体" w:hAnsi="黑体" w:eastAsia="黑体" w:cs="黑体"/>
              <w:color w:val="auto"/>
              <w:kern w:val="0"/>
              <w:sz w:val="32"/>
              <w:szCs w:val="32"/>
              <w:shd w:val="clear"/>
              <w:lang w:val="en-US" w:eastAsia="zh-CN"/>
            </w:rPr>
            <w:t>五、项目要求</w:t>
          </w:r>
          <w:r>
            <w:rPr>
              <w:rFonts w:hint="eastAsia" w:ascii="黑体" w:hAnsi="黑体" w:eastAsia="黑体" w:cs="黑体"/>
              <w:color w:val="auto"/>
              <w:kern w:val="0"/>
              <w:sz w:val="32"/>
              <w:szCs w:val="32"/>
              <w:shd w:val="clear"/>
              <w:lang w:val="en-US" w:eastAsia="zh-CN"/>
            </w:rPr>
            <w:tab/>
          </w:r>
          <w:r>
            <w:rPr>
              <w:rFonts w:hint="eastAsia" w:ascii="黑体" w:hAnsi="黑体" w:eastAsia="黑体" w:cs="黑体"/>
              <w:color w:val="auto"/>
              <w:kern w:val="0"/>
              <w:sz w:val="32"/>
              <w:szCs w:val="32"/>
              <w:shd w:val="clear"/>
              <w:lang w:val="en-US" w:eastAsia="zh-CN"/>
            </w:rPr>
            <w:fldChar w:fldCharType="begin"/>
          </w:r>
          <w:r>
            <w:rPr>
              <w:rFonts w:hint="eastAsia" w:ascii="黑体" w:hAnsi="黑体" w:eastAsia="黑体" w:cs="黑体"/>
              <w:color w:val="auto"/>
              <w:kern w:val="0"/>
              <w:sz w:val="32"/>
              <w:szCs w:val="32"/>
              <w:shd w:val="clear"/>
              <w:lang w:val="en-US" w:eastAsia="zh-CN"/>
            </w:rPr>
            <w:instrText xml:space="preserve"> PAGEREF _Toc838 \h </w:instrText>
          </w:r>
          <w:r>
            <w:rPr>
              <w:rFonts w:hint="eastAsia" w:ascii="黑体" w:hAnsi="黑体" w:eastAsia="黑体" w:cs="黑体"/>
              <w:color w:val="auto"/>
              <w:kern w:val="0"/>
              <w:sz w:val="32"/>
              <w:szCs w:val="32"/>
              <w:shd w:val="clear"/>
              <w:lang w:val="en-US" w:eastAsia="zh-CN"/>
            </w:rPr>
            <w:fldChar w:fldCharType="separate"/>
          </w:r>
          <w:r>
            <w:rPr>
              <w:rFonts w:hint="eastAsia" w:ascii="黑体" w:hAnsi="黑体" w:eastAsia="黑体" w:cs="黑体"/>
              <w:color w:val="auto"/>
              <w:kern w:val="0"/>
              <w:sz w:val="32"/>
              <w:szCs w:val="32"/>
              <w:shd w:val="clear"/>
              <w:lang w:val="en-US" w:eastAsia="zh-CN"/>
            </w:rPr>
            <w:t>3</w:t>
          </w:r>
          <w:r>
            <w:rPr>
              <w:rFonts w:hint="eastAsia" w:ascii="黑体" w:hAnsi="黑体" w:eastAsia="黑体" w:cs="黑体"/>
              <w:color w:val="auto"/>
              <w:kern w:val="0"/>
              <w:sz w:val="32"/>
              <w:szCs w:val="32"/>
              <w:shd w:val="clear"/>
              <w:lang w:val="en-US" w:eastAsia="zh-CN"/>
            </w:rPr>
            <w:fldChar w:fldCharType="end"/>
          </w:r>
          <w:r>
            <w:rPr>
              <w:rFonts w:hint="eastAsia" w:ascii="黑体" w:hAnsi="黑体" w:eastAsia="黑体" w:cs="黑体"/>
              <w:color w:val="auto"/>
              <w:kern w:val="0"/>
              <w:sz w:val="32"/>
              <w:szCs w:val="32"/>
              <w:shd w:val="clear"/>
              <w:lang w:val="zh-CN" w:eastAsia="zh-CN"/>
            </w:rPr>
            <w:fldChar w:fldCharType="end"/>
          </w:r>
        </w:p>
        <w:p>
          <w:pPr>
            <w:pStyle w:val="6"/>
            <w:widowControl/>
            <w:tabs>
              <w:tab w:val="right" w:leader="dot" w:pos="8958"/>
              <w:tab w:val="clear" w:pos="840"/>
              <w:tab w:val="clear" w:pos="8296"/>
            </w:tabs>
            <w:spacing w:before="50" w:beforeLines="50" w:line="540" w:lineRule="exact"/>
            <w:ind w:left="0" w:firstLine="880"/>
            <w:jc w:val="left"/>
            <w:rPr>
              <w:rFonts w:hint="eastAsia" w:ascii="黑体" w:hAnsi="黑体" w:eastAsia="黑体" w:cs="黑体"/>
              <w:color w:val="auto"/>
              <w:kern w:val="0"/>
              <w:sz w:val="32"/>
              <w:szCs w:val="32"/>
              <w:shd w:val="clear"/>
              <w:lang w:val="en-US" w:eastAsia="zh-CN"/>
            </w:rPr>
          </w:pPr>
          <w:r>
            <w:rPr>
              <w:rFonts w:hint="eastAsia" w:ascii="黑体" w:hAnsi="黑体" w:eastAsia="黑体" w:cs="黑体"/>
              <w:color w:val="auto"/>
              <w:kern w:val="0"/>
              <w:sz w:val="32"/>
              <w:szCs w:val="32"/>
              <w:shd w:val="clear"/>
              <w:lang w:val="zh-CN" w:eastAsia="zh-CN"/>
            </w:rPr>
            <w:fldChar w:fldCharType="begin"/>
          </w:r>
          <w:r>
            <w:rPr>
              <w:rFonts w:hint="eastAsia" w:ascii="黑体" w:hAnsi="黑体" w:eastAsia="黑体" w:cs="黑体"/>
              <w:color w:val="auto"/>
              <w:kern w:val="0"/>
              <w:sz w:val="32"/>
              <w:szCs w:val="32"/>
              <w:shd w:val="clear"/>
              <w:lang w:val="zh-CN" w:eastAsia="zh-CN"/>
            </w:rPr>
            <w:instrText xml:space="preserve"> HYPERLINK \l _Toc5925 </w:instrText>
          </w:r>
          <w:r>
            <w:rPr>
              <w:rFonts w:hint="eastAsia" w:ascii="黑体" w:hAnsi="黑体" w:eastAsia="黑体" w:cs="黑体"/>
              <w:color w:val="auto"/>
              <w:kern w:val="0"/>
              <w:sz w:val="32"/>
              <w:szCs w:val="32"/>
              <w:shd w:val="clear"/>
              <w:lang w:val="zh-CN" w:eastAsia="zh-CN"/>
            </w:rPr>
            <w:fldChar w:fldCharType="separate"/>
          </w:r>
          <w:r>
            <w:rPr>
              <w:rFonts w:hint="eastAsia" w:ascii="黑体" w:hAnsi="黑体" w:eastAsia="黑体" w:cs="黑体"/>
              <w:color w:val="auto"/>
              <w:kern w:val="0"/>
              <w:sz w:val="32"/>
              <w:szCs w:val="32"/>
              <w:shd w:val="clear"/>
              <w:lang w:val="en-US" w:eastAsia="zh-CN"/>
            </w:rPr>
            <w:t>六、作品提交要求</w:t>
          </w:r>
          <w:r>
            <w:rPr>
              <w:rFonts w:hint="eastAsia" w:ascii="黑体" w:hAnsi="黑体" w:eastAsia="黑体" w:cs="黑体"/>
              <w:color w:val="auto"/>
              <w:kern w:val="0"/>
              <w:sz w:val="32"/>
              <w:szCs w:val="32"/>
              <w:shd w:val="clear"/>
              <w:lang w:val="en-US" w:eastAsia="zh-CN"/>
            </w:rPr>
            <w:tab/>
          </w:r>
          <w:r>
            <w:rPr>
              <w:rFonts w:hint="eastAsia" w:ascii="黑体" w:hAnsi="黑体" w:eastAsia="黑体" w:cs="黑体"/>
              <w:color w:val="auto"/>
              <w:kern w:val="0"/>
              <w:sz w:val="32"/>
              <w:szCs w:val="32"/>
              <w:shd w:val="clear"/>
              <w:lang w:val="en-US" w:eastAsia="zh-CN"/>
            </w:rPr>
            <w:fldChar w:fldCharType="begin"/>
          </w:r>
          <w:r>
            <w:rPr>
              <w:rFonts w:hint="eastAsia" w:ascii="黑体" w:hAnsi="黑体" w:eastAsia="黑体" w:cs="黑体"/>
              <w:color w:val="auto"/>
              <w:kern w:val="0"/>
              <w:sz w:val="32"/>
              <w:szCs w:val="32"/>
              <w:shd w:val="clear"/>
              <w:lang w:val="en-US" w:eastAsia="zh-CN"/>
            </w:rPr>
            <w:instrText xml:space="preserve"> PAGEREF _Toc5925 \h </w:instrText>
          </w:r>
          <w:r>
            <w:rPr>
              <w:rFonts w:hint="eastAsia" w:ascii="黑体" w:hAnsi="黑体" w:eastAsia="黑体" w:cs="黑体"/>
              <w:color w:val="auto"/>
              <w:kern w:val="0"/>
              <w:sz w:val="32"/>
              <w:szCs w:val="32"/>
              <w:shd w:val="clear"/>
              <w:lang w:val="en-US" w:eastAsia="zh-CN"/>
            </w:rPr>
            <w:fldChar w:fldCharType="separate"/>
          </w:r>
          <w:r>
            <w:rPr>
              <w:rFonts w:hint="eastAsia" w:ascii="黑体" w:hAnsi="黑体" w:eastAsia="黑体" w:cs="黑体"/>
              <w:color w:val="auto"/>
              <w:kern w:val="0"/>
              <w:sz w:val="32"/>
              <w:szCs w:val="32"/>
              <w:shd w:val="clear"/>
              <w:lang w:val="en-US" w:eastAsia="zh-CN"/>
            </w:rPr>
            <w:t>3</w:t>
          </w:r>
          <w:r>
            <w:rPr>
              <w:rFonts w:hint="eastAsia" w:ascii="黑体" w:hAnsi="黑体" w:eastAsia="黑体" w:cs="黑体"/>
              <w:color w:val="auto"/>
              <w:kern w:val="0"/>
              <w:sz w:val="32"/>
              <w:szCs w:val="32"/>
              <w:shd w:val="clear"/>
              <w:lang w:val="en-US" w:eastAsia="zh-CN"/>
            </w:rPr>
            <w:fldChar w:fldCharType="end"/>
          </w:r>
          <w:r>
            <w:rPr>
              <w:rFonts w:hint="eastAsia" w:ascii="黑体" w:hAnsi="黑体" w:eastAsia="黑体" w:cs="黑体"/>
              <w:color w:val="auto"/>
              <w:kern w:val="0"/>
              <w:sz w:val="32"/>
              <w:szCs w:val="32"/>
              <w:shd w:val="clear"/>
              <w:lang w:val="zh-CN" w:eastAsia="zh-CN"/>
            </w:rPr>
            <w:fldChar w:fldCharType="end"/>
          </w:r>
        </w:p>
        <w:p>
          <w:pPr>
            <w:pStyle w:val="6"/>
            <w:widowControl/>
            <w:tabs>
              <w:tab w:val="right" w:leader="dot" w:pos="8958"/>
              <w:tab w:val="clear" w:pos="840"/>
              <w:tab w:val="clear" w:pos="8296"/>
            </w:tabs>
            <w:spacing w:before="50" w:beforeLines="50" w:line="540" w:lineRule="exact"/>
            <w:ind w:left="0" w:firstLine="880"/>
            <w:jc w:val="left"/>
            <w:rPr>
              <w:rFonts w:hint="eastAsia" w:ascii="黑体" w:hAnsi="黑体" w:eastAsia="黑体" w:cs="黑体"/>
              <w:color w:val="auto"/>
              <w:kern w:val="0"/>
              <w:sz w:val="32"/>
              <w:szCs w:val="32"/>
              <w:shd w:val="clear"/>
              <w:lang w:val="en-US" w:eastAsia="zh-CN"/>
            </w:rPr>
          </w:pPr>
          <w:r>
            <w:rPr>
              <w:rFonts w:hint="eastAsia" w:ascii="黑体" w:hAnsi="黑体" w:eastAsia="黑体" w:cs="黑体"/>
              <w:color w:val="auto"/>
              <w:kern w:val="0"/>
              <w:sz w:val="32"/>
              <w:szCs w:val="32"/>
              <w:shd w:val="clear"/>
              <w:lang w:val="zh-CN" w:eastAsia="zh-CN"/>
            </w:rPr>
            <w:fldChar w:fldCharType="begin"/>
          </w:r>
          <w:r>
            <w:rPr>
              <w:rFonts w:hint="eastAsia" w:ascii="黑体" w:hAnsi="黑体" w:eastAsia="黑体" w:cs="黑体"/>
              <w:color w:val="auto"/>
              <w:kern w:val="0"/>
              <w:sz w:val="32"/>
              <w:szCs w:val="32"/>
              <w:shd w:val="clear"/>
              <w:lang w:val="zh-CN" w:eastAsia="zh-CN"/>
            </w:rPr>
            <w:instrText xml:space="preserve"> HYPERLINK \l _Toc6047 </w:instrText>
          </w:r>
          <w:r>
            <w:rPr>
              <w:rFonts w:hint="eastAsia" w:ascii="黑体" w:hAnsi="黑体" w:eastAsia="黑体" w:cs="黑体"/>
              <w:color w:val="auto"/>
              <w:kern w:val="0"/>
              <w:sz w:val="32"/>
              <w:szCs w:val="32"/>
              <w:shd w:val="clear"/>
              <w:lang w:val="zh-CN" w:eastAsia="zh-CN"/>
            </w:rPr>
            <w:fldChar w:fldCharType="separate"/>
          </w:r>
          <w:r>
            <w:rPr>
              <w:rFonts w:hint="eastAsia" w:ascii="黑体" w:hAnsi="黑体" w:eastAsia="黑体" w:cs="黑体"/>
              <w:color w:val="auto"/>
              <w:kern w:val="0"/>
              <w:sz w:val="32"/>
              <w:szCs w:val="32"/>
              <w:shd w:val="clear"/>
              <w:lang w:val="en-US" w:eastAsia="zh-CN"/>
            </w:rPr>
            <w:t>七、比赛禁止事项</w:t>
          </w:r>
          <w:r>
            <w:rPr>
              <w:rFonts w:hint="eastAsia" w:ascii="黑体" w:hAnsi="黑体" w:eastAsia="黑体" w:cs="黑体"/>
              <w:color w:val="auto"/>
              <w:kern w:val="0"/>
              <w:sz w:val="32"/>
              <w:szCs w:val="32"/>
              <w:shd w:val="clear"/>
              <w:lang w:val="en-US" w:eastAsia="zh-CN"/>
            </w:rPr>
            <w:tab/>
          </w:r>
          <w:r>
            <w:rPr>
              <w:rFonts w:hint="eastAsia" w:ascii="黑体" w:hAnsi="黑体" w:eastAsia="黑体" w:cs="黑体"/>
              <w:color w:val="auto"/>
              <w:kern w:val="0"/>
              <w:sz w:val="32"/>
              <w:szCs w:val="32"/>
              <w:shd w:val="clear"/>
              <w:lang w:val="en-US" w:eastAsia="zh-CN"/>
            </w:rPr>
            <w:fldChar w:fldCharType="begin"/>
          </w:r>
          <w:r>
            <w:rPr>
              <w:rFonts w:hint="eastAsia" w:ascii="黑体" w:hAnsi="黑体" w:eastAsia="黑体" w:cs="黑体"/>
              <w:color w:val="auto"/>
              <w:kern w:val="0"/>
              <w:sz w:val="32"/>
              <w:szCs w:val="32"/>
              <w:shd w:val="clear"/>
              <w:lang w:val="en-US" w:eastAsia="zh-CN"/>
            </w:rPr>
            <w:instrText xml:space="preserve"> PAGEREF _Toc6047 \h </w:instrText>
          </w:r>
          <w:r>
            <w:rPr>
              <w:rFonts w:hint="eastAsia" w:ascii="黑体" w:hAnsi="黑体" w:eastAsia="黑体" w:cs="黑体"/>
              <w:color w:val="auto"/>
              <w:kern w:val="0"/>
              <w:sz w:val="32"/>
              <w:szCs w:val="32"/>
              <w:shd w:val="clear"/>
              <w:lang w:val="en-US" w:eastAsia="zh-CN"/>
            </w:rPr>
            <w:fldChar w:fldCharType="separate"/>
          </w:r>
          <w:r>
            <w:rPr>
              <w:rFonts w:hint="eastAsia" w:ascii="黑体" w:hAnsi="黑体" w:eastAsia="黑体" w:cs="黑体"/>
              <w:color w:val="auto"/>
              <w:kern w:val="0"/>
              <w:sz w:val="32"/>
              <w:szCs w:val="32"/>
              <w:shd w:val="clear"/>
              <w:lang w:val="en-US" w:eastAsia="zh-CN"/>
            </w:rPr>
            <w:t>4</w:t>
          </w:r>
          <w:r>
            <w:rPr>
              <w:rFonts w:hint="eastAsia" w:ascii="黑体" w:hAnsi="黑体" w:eastAsia="黑体" w:cs="黑体"/>
              <w:color w:val="auto"/>
              <w:kern w:val="0"/>
              <w:sz w:val="32"/>
              <w:szCs w:val="32"/>
              <w:shd w:val="clear"/>
              <w:lang w:val="en-US" w:eastAsia="zh-CN"/>
            </w:rPr>
            <w:fldChar w:fldCharType="end"/>
          </w:r>
          <w:r>
            <w:rPr>
              <w:rFonts w:hint="eastAsia" w:ascii="黑体" w:hAnsi="黑体" w:eastAsia="黑体" w:cs="黑体"/>
              <w:color w:val="auto"/>
              <w:kern w:val="0"/>
              <w:sz w:val="32"/>
              <w:szCs w:val="32"/>
              <w:shd w:val="clear"/>
              <w:lang w:val="zh-CN" w:eastAsia="zh-CN"/>
            </w:rPr>
            <w:fldChar w:fldCharType="end"/>
          </w:r>
        </w:p>
        <w:p>
          <w:pPr>
            <w:pStyle w:val="6"/>
            <w:widowControl/>
            <w:tabs>
              <w:tab w:val="right" w:leader="dot" w:pos="8958"/>
              <w:tab w:val="clear" w:pos="840"/>
              <w:tab w:val="clear" w:pos="8296"/>
            </w:tabs>
            <w:spacing w:before="50" w:beforeLines="50" w:line="540" w:lineRule="exact"/>
            <w:ind w:left="0" w:firstLine="880"/>
            <w:jc w:val="left"/>
          </w:pPr>
          <w:r>
            <w:rPr>
              <w:rFonts w:hint="eastAsia" w:ascii="黑体" w:hAnsi="黑体" w:eastAsia="黑体" w:cs="黑体"/>
              <w:color w:val="auto"/>
              <w:kern w:val="0"/>
              <w:sz w:val="32"/>
              <w:szCs w:val="32"/>
              <w:shd w:val="clear"/>
              <w:lang w:val="zh-CN" w:eastAsia="zh-CN"/>
            </w:rPr>
            <w:fldChar w:fldCharType="begin"/>
          </w:r>
          <w:r>
            <w:rPr>
              <w:rFonts w:hint="eastAsia" w:ascii="黑体" w:hAnsi="黑体" w:eastAsia="黑体" w:cs="黑体"/>
              <w:color w:val="auto"/>
              <w:kern w:val="0"/>
              <w:sz w:val="32"/>
              <w:szCs w:val="32"/>
              <w:shd w:val="clear"/>
              <w:lang w:val="zh-CN" w:eastAsia="zh-CN"/>
            </w:rPr>
            <w:instrText xml:space="preserve"> HYPERLINK \l _Toc2141 </w:instrText>
          </w:r>
          <w:r>
            <w:rPr>
              <w:rFonts w:hint="eastAsia" w:ascii="黑体" w:hAnsi="黑体" w:eastAsia="黑体" w:cs="黑体"/>
              <w:color w:val="auto"/>
              <w:kern w:val="0"/>
              <w:sz w:val="32"/>
              <w:szCs w:val="32"/>
              <w:shd w:val="clear"/>
              <w:lang w:val="zh-CN" w:eastAsia="zh-CN"/>
            </w:rPr>
            <w:fldChar w:fldCharType="separate"/>
          </w:r>
          <w:r>
            <w:rPr>
              <w:rFonts w:hint="eastAsia" w:ascii="黑体" w:hAnsi="黑体" w:eastAsia="黑体" w:cs="黑体"/>
              <w:color w:val="auto"/>
              <w:kern w:val="0"/>
              <w:sz w:val="32"/>
              <w:szCs w:val="32"/>
              <w:shd w:val="clear"/>
              <w:lang w:val="en-US" w:eastAsia="zh-CN"/>
            </w:rPr>
            <w:t>八、比赛成绩</w:t>
          </w:r>
          <w:r>
            <w:rPr>
              <w:rFonts w:hint="eastAsia" w:ascii="黑体" w:hAnsi="黑体" w:eastAsia="黑体" w:cs="黑体"/>
              <w:color w:val="auto"/>
              <w:kern w:val="0"/>
              <w:sz w:val="32"/>
              <w:szCs w:val="32"/>
              <w:shd w:val="clear"/>
              <w:lang w:val="en-US" w:eastAsia="zh-CN"/>
            </w:rPr>
            <w:tab/>
          </w:r>
          <w:r>
            <w:rPr>
              <w:rFonts w:hint="eastAsia" w:ascii="黑体" w:hAnsi="黑体" w:eastAsia="黑体" w:cs="黑体"/>
              <w:color w:val="auto"/>
              <w:kern w:val="0"/>
              <w:sz w:val="32"/>
              <w:szCs w:val="32"/>
              <w:shd w:val="clear"/>
              <w:lang w:val="en-US" w:eastAsia="zh-CN"/>
            </w:rPr>
            <w:fldChar w:fldCharType="begin"/>
          </w:r>
          <w:r>
            <w:rPr>
              <w:rFonts w:hint="eastAsia" w:ascii="黑体" w:hAnsi="黑体" w:eastAsia="黑体" w:cs="黑体"/>
              <w:color w:val="auto"/>
              <w:kern w:val="0"/>
              <w:sz w:val="32"/>
              <w:szCs w:val="32"/>
              <w:shd w:val="clear"/>
              <w:lang w:val="en-US" w:eastAsia="zh-CN"/>
            </w:rPr>
            <w:instrText xml:space="preserve"> PAGEREF _Toc2141 \h </w:instrText>
          </w:r>
          <w:r>
            <w:rPr>
              <w:rFonts w:hint="eastAsia" w:ascii="黑体" w:hAnsi="黑体" w:eastAsia="黑体" w:cs="黑体"/>
              <w:color w:val="auto"/>
              <w:kern w:val="0"/>
              <w:sz w:val="32"/>
              <w:szCs w:val="32"/>
              <w:shd w:val="clear"/>
              <w:lang w:val="en-US" w:eastAsia="zh-CN"/>
            </w:rPr>
            <w:fldChar w:fldCharType="separate"/>
          </w:r>
          <w:r>
            <w:rPr>
              <w:rFonts w:hint="eastAsia" w:ascii="黑体" w:hAnsi="黑体" w:eastAsia="黑体" w:cs="黑体"/>
              <w:color w:val="auto"/>
              <w:kern w:val="0"/>
              <w:sz w:val="32"/>
              <w:szCs w:val="32"/>
              <w:shd w:val="clear"/>
              <w:lang w:val="en-US" w:eastAsia="zh-CN"/>
            </w:rPr>
            <w:t>4</w:t>
          </w:r>
          <w:r>
            <w:rPr>
              <w:rFonts w:hint="eastAsia" w:ascii="黑体" w:hAnsi="黑体" w:eastAsia="黑体" w:cs="黑体"/>
              <w:color w:val="auto"/>
              <w:kern w:val="0"/>
              <w:sz w:val="32"/>
              <w:szCs w:val="32"/>
              <w:shd w:val="clear"/>
              <w:lang w:val="en-US" w:eastAsia="zh-CN"/>
            </w:rPr>
            <w:fldChar w:fldCharType="end"/>
          </w:r>
          <w:r>
            <w:rPr>
              <w:rFonts w:hint="eastAsia" w:ascii="黑体" w:hAnsi="黑体" w:eastAsia="黑体" w:cs="黑体"/>
              <w:color w:val="auto"/>
              <w:kern w:val="0"/>
              <w:sz w:val="32"/>
              <w:szCs w:val="32"/>
              <w:shd w:val="clear"/>
              <w:lang w:val="zh-CN" w:eastAsia="zh-CN"/>
            </w:rPr>
            <w:fldChar w:fldCharType="end"/>
          </w:r>
        </w:p>
        <w:p>
          <w:pPr>
            <w:pStyle w:val="7"/>
            <w:widowControl/>
            <w:tabs>
              <w:tab w:val="right" w:leader="dot" w:pos="8958"/>
            </w:tabs>
            <w:spacing w:before="50" w:beforeLines="50" w:line="540" w:lineRule="exact"/>
            <w:ind w:firstLine="880"/>
            <w:jc w:val="left"/>
            <w:rPr>
              <w:rFonts w:hint="eastAsia" w:ascii="楷体" w:hAnsi="楷体" w:eastAsia="楷体" w:cs="楷体"/>
              <w:color w:val="333333"/>
              <w:sz w:val="32"/>
              <w:szCs w:val="32"/>
              <w:shd w:val="clear"/>
              <w:lang w:val="en-US" w:eastAsia="zh-CN"/>
            </w:rPr>
          </w:pPr>
          <w:r>
            <w:rPr>
              <w:rFonts w:hint="eastAsia" w:ascii="楷体" w:hAnsi="楷体" w:eastAsia="楷体" w:cs="楷体"/>
              <w:color w:val="333333"/>
              <w:sz w:val="32"/>
              <w:szCs w:val="32"/>
              <w:shd w:val="clear"/>
              <w:lang w:val="zh-CN" w:eastAsia="zh-CN"/>
            </w:rPr>
            <w:fldChar w:fldCharType="begin"/>
          </w:r>
          <w:r>
            <w:rPr>
              <w:rFonts w:hint="eastAsia" w:ascii="楷体" w:hAnsi="楷体" w:eastAsia="楷体" w:cs="楷体"/>
              <w:color w:val="333333"/>
              <w:sz w:val="32"/>
              <w:szCs w:val="32"/>
              <w:shd w:val="clear"/>
              <w:lang w:val="zh-CN" w:eastAsia="zh-CN"/>
            </w:rPr>
            <w:instrText xml:space="preserve"> HYPERLINK \l _Toc11345 </w:instrText>
          </w:r>
          <w:r>
            <w:rPr>
              <w:rFonts w:hint="eastAsia" w:ascii="楷体" w:hAnsi="楷体" w:eastAsia="楷体" w:cs="楷体"/>
              <w:color w:val="333333"/>
              <w:sz w:val="32"/>
              <w:szCs w:val="32"/>
              <w:shd w:val="clear"/>
              <w:lang w:val="zh-CN" w:eastAsia="zh-CN"/>
            </w:rPr>
            <w:fldChar w:fldCharType="separate"/>
          </w:r>
          <w:r>
            <w:rPr>
              <w:rFonts w:hint="eastAsia" w:ascii="楷体" w:hAnsi="楷体" w:eastAsia="楷体" w:cs="楷体"/>
              <w:color w:val="333333"/>
              <w:sz w:val="32"/>
              <w:szCs w:val="32"/>
              <w:shd w:val="clear"/>
              <w:lang w:val="en-US" w:eastAsia="zh-CN"/>
            </w:rPr>
            <w:t>（一）技术报告</w:t>
          </w:r>
          <w:r>
            <w:rPr>
              <w:rFonts w:hint="eastAsia" w:ascii="楷体" w:hAnsi="楷体" w:eastAsia="楷体" w:cs="楷体"/>
              <w:color w:val="333333"/>
              <w:sz w:val="32"/>
              <w:szCs w:val="32"/>
              <w:shd w:val="clear"/>
              <w:lang w:val="en-US" w:eastAsia="zh-CN"/>
            </w:rPr>
            <w:tab/>
          </w:r>
          <w:r>
            <w:rPr>
              <w:rFonts w:hint="eastAsia" w:ascii="楷体" w:hAnsi="楷体" w:eastAsia="楷体" w:cs="楷体"/>
              <w:color w:val="333333"/>
              <w:sz w:val="32"/>
              <w:szCs w:val="32"/>
              <w:shd w:val="clear"/>
              <w:lang w:val="en-US" w:eastAsia="zh-CN"/>
            </w:rPr>
            <w:fldChar w:fldCharType="begin"/>
          </w:r>
          <w:r>
            <w:rPr>
              <w:rFonts w:hint="eastAsia" w:ascii="楷体" w:hAnsi="楷体" w:eastAsia="楷体" w:cs="楷体"/>
              <w:color w:val="333333"/>
              <w:sz w:val="32"/>
              <w:szCs w:val="32"/>
              <w:shd w:val="clear"/>
              <w:lang w:val="en-US" w:eastAsia="zh-CN"/>
            </w:rPr>
            <w:instrText xml:space="preserve"> PAGEREF _Toc11345 \h </w:instrText>
          </w:r>
          <w:r>
            <w:rPr>
              <w:rFonts w:hint="eastAsia" w:ascii="楷体" w:hAnsi="楷体" w:eastAsia="楷体" w:cs="楷体"/>
              <w:color w:val="333333"/>
              <w:sz w:val="32"/>
              <w:szCs w:val="32"/>
              <w:shd w:val="clear"/>
              <w:lang w:val="en-US" w:eastAsia="zh-CN"/>
            </w:rPr>
            <w:fldChar w:fldCharType="separate"/>
          </w:r>
          <w:r>
            <w:rPr>
              <w:rFonts w:hint="eastAsia" w:ascii="楷体" w:hAnsi="楷体" w:eastAsia="楷体" w:cs="楷体"/>
              <w:color w:val="333333"/>
              <w:sz w:val="32"/>
              <w:szCs w:val="32"/>
              <w:shd w:val="clear"/>
              <w:lang w:val="en-US" w:eastAsia="zh-CN"/>
            </w:rPr>
            <w:t>4</w:t>
          </w:r>
          <w:r>
            <w:rPr>
              <w:rFonts w:hint="eastAsia" w:ascii="楷体" w:hAnsi="楷体" w:eastAsia="楷体" w:cs="楷体"/>
              <w:color w:val="333333"/>
              <w:sz w:val="32"/>
              <w:szCs w:val="32"/>
              <w:shd w:val="clear"/>
              <w:lang w:val="en-US" w:eastAsia="zh-CN"/>
            </w:rPr>
            <w:fldChar w:fldCharType="end"/>
          </w:r>
          <w:r>
            <w:rPr>
              <w:rFonts w:hint="eastAsia" w:ascii="楷体" w:hAnsi="楷体" w:eastAsia="楷体" w:cs="楷体"/>
              <w:color w:val="333333"/>
              <w:sz w:val="32"/>
              <w:szCs w:val="32"/>
              <w:shd w:val="clear"/>
              <w:lang w:val="zh-CN" w:eastAsia="zh-CN"/>
            </w:rPr>
            <w:fldChar w:fldCharType="end"/>
          </w:r>
        </w:p>
        <w:p>
          <w:pPr>
            <w:pStyle w:val="7"/>
            <w:widowControl/>
            <w:tabs>
              <w:tab w:val="right" w:leader="dot" w:pos="8958"/>
            </w:tabs>
            <w:spacing w:before="50" w:beforeLines="50" w:line="540" w:lineRule="exact"/>
            <w:ind w:firstLine="880"/>
            <w:jc w:val="left"/>
            <w:rPr>
              <w:rFonts w:hint="eastAsia" w:ascii="楷体" w:hAnsi="楷体" w:eastAsia="楷体" w:cs="楷体"/>
              <w:color w:val="333333"/>
              <w:sz w:val="32"/>
              <w:szCs w:val="32"/>
              <w:shd w:val="clear"/>
              <w:lang w:val="en-US" w:eastAsia="zh-CN"/>
            </w:rPr>
          </w:pPr>
          <w:r>
            <w:rPr>
              <w:rFonts w:hint="eastAsia" w:ascii="楷体" w:hAnsi="楷体" w:eastAsia="楷体" w:cs="楷体"/>
              <w:color w:val="333333"/>
              <w:sz w:val="32"/>
              <w:szCs w:val="32"/>
              <w:shd w:val="clear"/>
              <w:lang w:val="zh-CN" w:eastAsia="zh-CN"/>
            </w:rPr>
            <w:fldChar w:fldCharType="begin"/>
          </w:r>
          <w:r>
            <w:rPr>
              <w:rFonts w:hint="eastAsia" w:ascii="楷体" w:hAnsi="楷体" w:eastAsia="楷体" w:cs="楷体"/>
              <w:color w:val="333333"/>
              <w:sz w:val="32"/>
              <w:szCs w:val="32"/>
              <w:shd w:val="clear"/>
              <w:lang w:val="zh-CN" w:eastAsia="zh-CN"/>
            </w:rPr>
            <w:instrText xml:space="preserve"> HYPERLINK \l _Toc14299 </w:instrText>
          </w:r>
          <w:r>
            <w:rPr>
              <w:rFonts w:hint="eastAsia" w:ascii="楷体" w:hAnsi="楷体" w:eastAsia="楷体" w:cs="楷体"/>
              <w:color w:val="333333"/>
              <w:sz w:val="32"/>
              <w:szCs w:val="32"/>
              <w:shd w:val="clear"/>
              <w:lang w:val="zh-CN" w:eastAsia="zh-CN"/>
            </w:rPr>
            <w:fldChar w:fldCharType="separate"/>
          </w:r>
          <w:r>
            <w:rPr>
              <w:rFonts w:hint="eastAsia" w:ascii="楷体" w:hAnsi="楷体" w:eastAsia="楷体" w:cs="楷体"/>
              <w:color w:val="333333"/>
              <w:sz w:val="32"/>
              <w:szCs w:val="32"/>
              <w:shd w:val="clear"/>
              <w:lang w:val="en-US" w:eastAsia="zh-CN"/>
            </w:rPr>
            <w:t>（二）排名方式</w:t>
          </w:r>
          <w:r>
            <w:rPr>
              <w:rFonts w:hint="eastAsia" w:ascii="楷体" w:hAnsi="楷体" w:eastAsia="楷体" w:cs="楷体"/>
              <w:color w:val="333333"/>
              <w:sz w:val="32"/>
              <w:szCs w:val="32"/>
              <w:shd w:val="clear"/>
              <w:lang w:val="en-US" w:eastAsia="zh-CN"/>
            </w:rPr>
            <w:tab/>
          </w:r>
          <w:r>
            <w:rPr>
              <w:rFonts w:hint="eastAsia" w:ascii="楷体" w:hAnsi="楷体" w:eastAsia="楷体" w:cs="楷体"/>
              <w:color w:val="333333"/>
              <w:sz w:val="32"/>
              <w:szCs w:val="32"/>
              <w:shd w:val="clear"/>
              <w:lang w:val="en-US" w:eastAsia="zh-CN"/>
            </w:rPr>
            <w:fldChar w:fldCharType="begin"/>
          </w:r>
          <w:r>
            <w:rPr>
              <w:rFonts w:hint="eastAsia" w:ascii="楷体" w:hAnsi="楷体" w:eastAsia="楷体" w:cs="楷体"/>
              <w:color w:val="333333"/>
              <w:sz w:val="32"/>
              <w:szCs w:val="32"/>
              <w:shd w:val="clear"/>
              <w:lang w:val="en-US" w:eastAsia="zh-CN"/>
            </w:rPr>
            <w:instrText xml:space="preserve"> PAGEREF _Toc14299 \h </w:instrText>
          </w:r>
          <w:r>
            <w:rPr>
              <w:rFonts w:hint="eastAsia" w:ascii="楷体" w:hAnsi="楷体" w:eastAsia="楷体" w:cs="楷体"/>
              <w:color w:val="333333"/>
              <w:sz w:val="32"/>
              <w:szCs w:val="32"/>
              <w:shd w:val="clear"/>
              <w:lang w:val="en-US" w:eastAsia="zh-CN"/>
            </w:rPr>
            <w:fldChar w:fldCharType="separate"/>
          </w:r>
          <w:r>
            <w:rPr>
              <w:rFonts w:hint="eastAsia" w:ascii="楷体" w:hAnsi="楷体" w:eastAsia="楷体" w:cs="楷体"/>
              <w:color w:val="333333"/>
              <w:sz w:val="32"/>
              <w:szCs w:val="32"/>
              <w:shd w:val="clear"/>
              <w:lang w:val="en-US" w:eastAsia="zh-CN"/>
            </w:rPr>
            <w:t>5</w:t>
          </w:r>
          <w:r>
            <w:rPr>
              <w:rFonts w:hint="eastAsia" w:ascii="楷体" w:hAnsi="楷体" w:eastAsia="楷体" w:cs="楷体"/>
              <w:color w:val="333333"/>
              <w:sz w:val="32"/>
              <w:szCs w:val="32"/>
              <w:shd w:val="clear"/>
              <w:lang w:val="en-US" w:eastAsia="zh-CN"/>
            </w:rPr>
            <w:fldChar w:fldCharType="end"/>
          </w:r>
          <w:r>
            <w:rPr>
              <w:rFonts w:hint="eastAsia" w:ascii="楷体" w:hAnsi="楷体" w:eastAsia="楷体" w:cs="楷体"/>
              <w:color w:val="333333"/>
              <w:sz w:val="32"/>
              <w:szCs w:val="32"/>
              <w:shd w:val="clear"/>
              <w:lang w:val="zh-CN" w:eastAsia="zh-CN"/>
            </w:rPr>
            <w:fldChar w:fldCharType="end"/>
          </w:r>
        </w:p>
        <w:p>
          <w:pPr>
            <w:pStyle w:val="6"/>
            <w:widowControl/>
            <w:tabs>
              <w:tab w:val="right" w:leader="dot" w:pos="8958"/>
              <w:tab w:val="clear" w:pos="840"/>
              <w:tab w:val="clear" w:pos="8296"/>
            </w:tabs>
            <w:spacing w:before="50" w:beforeLines="50" w:line="540" w:lineRule="exact"/>
            <w:ind w:left="0" w:firstLine="880"/>
            <w:jc w:val="left"/>
            <w:rPr>
              <w:rFonts w:hint="eastAsia" w:ascii="黑体" w:hAnsi="黑体" w:eastAsia="黑体" w:cs="黑体"/>
              <w:color w:val="auto"/>
              <w:kern w:val="0"/>
              <w:sz w:val="32"/>
              <w:szCs w:val="32"/>
              <w:shd w:val="clear"/>
              <w:lang w:val="en-US" w:eastAsia="zh-CN"/>
            </w:rPr>
          </w:pPr>
          <w:r>
            <w:rPr>
              <w:rFonts w:hint="eastAsia" w:ascii="黑体" w:hAnsi="黑体" w:eastAsia="黑体" w:cs="黑体"/>
              <w:color w:val="auto"/>
              <w:kern w:val="0"/>
              <w:sz w:val="32"/>
              <w:szCs w:val="32"/>
              <w:shd w:val="clear"/>
              <w:lang w:val="zh-CN" w:eastAsia="zh-CN"/>
            </w:rPr>
            <w:fldChar w:fldCharType="begin"/>
          </w:r>
          <w:r>
            <w:rPr>
              <w:rFonts w:hint="eastAsia" w:ascii="黑体" w:hAnsi="黑体" w:eastAsia="黑体" w:cs="黑体"/>
              <w:color w:val="auto"/>
              <w:kern w:val="0"/>
              <w:sz w:val="32"/>
              <w:szCs w:val="32"/>
              <w:shd w:val="clear"/>
              <w:lang w:val="zh-CN" w:eastAsia="zh-CN"/>
            </w:rPr>
            <w:instrText xml:space="preserve"> HYPERLINK \l _Toc24888 </w:instrText>
          </w:r>
          <w:r>
            <w:rPr>
              <w:rFonts w:hint="eastAsia" w:ascii="黑体" w:hAnsi="黑体" w:eastAsia="黑体" w:cs="黑体"/>
              <w:color w:val="auto"/>
              <w:kern w:val="0"/>
              <w:sz w:val="32"/>
              <w:szCs w:val="32"/>
              <w:shd w:val="clear"/>
              <w:lang w:val="zh-CN" w:eastAsia="zh-CN"/>
            </w:rPr>
            <w:fldChar w:fldCharType="separate"/>
          </w:r>
          <w:r>
            <w:rPr>
              <w:rFonts w:hint="eastAsia" w:ascii="黑体" w:hAnsi="黑体" w:eastAsia="黑体" w:cs="黑体"/>
              <w:color w:val="auto"/>
              <w:kern w:val="0"/>
              <w:sz w:val="32"/>
              <w:szCs w:val="32"/>
              <w:shd w:val="clear"/>
              <w:lang w:val="en-US" w:eastAsia="zh-CN"/>
            </w:rPr>
            <w:t>九、比赛评审标准</w:t>
          </w:r>
          <w:r>
            <w:rPr>
              <w:rFonts w:hint="eastAsia" w:ascii="黑体" w:hAnsi="黑体" w:eastAsia="黑体" w:cs="黑体"/>
              <w:color w:val="auto"/>
              <w:kern w:val="0"/>
              <w:sz w:val="32"/>
              <w:szCs w:val="32"/>
              <w:shd w:val="clear"/>
              <w:lang w:val="en-US" w:eastAsia="zh-CN"/>
            </w:rPr>
            <w:tab/>
          </w:r>
          <w:r>
            <w:rPr>
              <w:rFonts w:hint="eastAsia" w:ascii="黑体" w:hAnsi="黑体" w:eastAsia="黑体" w:cs="黑体"/>
              <w:color w:val="auto"/>
              <w:kern w:val="0"/>
              <w:sz w:val="32"/>
              <w:szCs w:val="32"/>
              <w:shd w:val="clear"/>
              <w:lang w:val="en-US" w:eastAsia="zh-CN"/>
            </w:rPr>
            <w:fldChar w:fldCharType="begin"/>
          </w:r>
          <w:r>
            <w:rPr>
              <w:rFonts w:hint="eastAsia" w:ascii="黑体" w:hAnsi="黑体" w:eastAsia="黑体" w:cs="黑体"/>
              <w:color w:val="auto"/>
              <w:kern w:val="0"/>
              <w:sz w:val="32"/>
              <w:szCs w:val="32"/>
              <w:shd w:val="clear"/>
              <w:lang w:val="en-US" w:eastAsia="zh-CN"/>
            </w:rPr>
            <w:instrText xml:space="preserve"> PAGEREF _Toc24888 \h </w:instrText>
          </w:r>
          <w:r>
            <w:rPr>
              <w:rFonts w:hint="eastAsia" w:ascii="黑体" w:hAnsi="黑体" w:eastAsia="黑体" w:cs="黑体"/>
              <w:color w:val="auto"/>
              <w:kern w:val="0"/>
              <w:sz w:val="32"/>
              <w:szCs w:val="32"/>
              <w:shd w:val="clear"/>
              <w:lang w:val="en-US" w:eastAsia="zh-CN"/>
            </w:rPr>
            <w:fldChar w:fldCharType="separate"/>
          </w:r>
          <w:r>
            <w:rPr>
              <w:rFonts w:hint="eastAsia" w:ascii="黑体" w:hAnsi="黑体" w:eastAsia="黑体" w:cs="黑体"/>
              <w:color w:val="auto"/>
              <w:kern w:val="0"/>
              <w:sz w:val="32"/>
              <w:szCs w:val="32"/>
              <w:shd w:val="clear"/>
              <w:lang w:val="en-US" w:eastAsia="zh-CN"/>
            </w:rPr>
            <w:t>5</w:t>
          </w:r>
          <w:r>
            <w:rPr>
              <w:rFonts w:hint="eastAsia" w:ascii="黑体" w:hAnsi="黑体" w:eastAsia="黑体" w:cs="黑体"/>
              <w:color w:val="auto"/>
              <w:kern w:val="0"/>
              <w:sz w:val="32"/>
              <w:szCs w:val="32"/>
              <w:shd w:val="clear"/>
              <w:lang w:val="en-US" w:eastAsia="zh-CN"/>
            </w:rPr>
            <w:fldChar w:fldCharType="end"/>
          </w:r>
          <w:r>
            <w:rPr>
              <w:rFonts w:hint="eastAsia" w:ascii="黑体" w:hAnsi="黑体" w:eastAsia="黑体" w:cs="黑体"/>
              <w:color w:val="auto"/>
              <w:kern w:val="0"/>
              <w:sz w:val="32"/>
              <w:szCs w:val="32"/>
              <w:shd w:val="clear"/>
              <w:lang w:val="zh-CN" w:eastAsia="zh-CN"/>
            </w:rPr>
            <w:fldChar w:fldCharType="end"/>
          </w:r>
        </w:p>
        <w:p>
          <w:pPr>
            <w:pStyle w:val="7"/>
            <w:widowControl/>
            <w:tabs>
              <w:tab w:val="right" w:leader="dot" w:pos="8958"/>
            </w:tabs>
            <w:spacing w:before="50" w:beforeLines="50" w:line="540" w:lineRule="exact"/>
            <w:ind w:firstLine="880"/>
            <w:jc w:val="left"/>
            <w:rPr>
              <w:rFonts w:hint="eastAsia" w:ascii="楷体" w:hAnsi="楷体" w:eastAsia="楷体" w:cs="楷体"/>
              <w:color w:val="333333"/>
              <w:sz w:val="32"/>
              <w:szCs w:val="32"/>
              <w:shd w:val="clear"/>
              <w:lang w:val="en-US" w:eastAsia="zh-CN"/>
            </w:rPr>
          </w:pPr>
          <w:r>
            <w:rPr>
              <w:rFonts w:hint="eastAsia" w:ascii="楷体" w:hAnsi="楷体" w:eastAsia="楷体" w:cs="楷体"/>
              <w:color w:val="333333"/>
              <w:sz w:val="32"/>
              <w:szCs w:val="32"/>
              <w:shd w:val="clear"/>
              <w:lang w:val="zh-CN" w:eastAsia="zh-CN"/>
            </w:rPr>
            <w:fldChar w:fldCharType="begin"/>
          </w:r>
          <w:r>
            <w:rPr>
              <w:rFonts w:hint="eastAsia" w:ascii="楷体" w:hAnsi="楷体" w:eastAsia="楷体" w:cs="楷体"/>
              <w:color w:val="333333"/>
              <w:sz w:val="32"/>
              <w:szCs w:val="32"/>
              <w:shd w:val="clear"/>
              <w:lang w:val="zh-CN" w:eastAsia="zh-CN"/>
            </w:rPr>
            <w:instrText xml:space="preserve"> HYPERLINK \l _Toc10911 </w:instrText>
          </w:r>
          <w:r>
            <w:rPr>
              <w:rFonts w:hint="eastAsia" w:ascii="楷体" w:hAnsi="楷体" w:eastAsia="楷体" w:cs="楷体"/>
              <w:color w:val="333333"/>
              <w:sz w:val="32"/>
              <w:szCs w:val="32"/>
              <w:shd w:val="clear"/>
              <w:lang w:val="zh-CN" w:eastAsia="zh-CN"/>
            </w:rPr>
            <w:fldChar w:fldCharType="separate"/>
          </w:r>
          <w:r>
            <w:rPr>
              <w:rFonts w:hint="eastAsia" w:ascii="楷体" w:hAnsi="楷体" w:eastAsia="楷体" w:cs="楷体"/>
              <w:color w:val="333333"/>
              <w:sz w:val="32"/>
              <w:szCs w:val="32"/>
              <w:shd w:val="clear"/>
              <w:lang w:val="en-US" w:eastAsia="zh-CN"/>
            </w:rPr>
            <w:t>（一）创新性</w:t>
          </w:r>
          <w:r>
            <w:rPr>
              <w:rFonts w:hint="eastAsia" w:ascii="楷体" w:hAnsi="楷体" w:eastAsia="楷体" w:cs="楷体"/>
              <w:color w:val="333333"/>
              <w:sz w:val="32"/>
              <w:szCs w:val="32"/>
              <w:shd w:val="clear"/>
              <w:lang w:val="en-US" w:eastAsia="zh-CN"/>
            </w:rPr>
            <w:tab/>
          </w:r>
          <w:r>
            <w:rPr>
              <w:rFonts w:hint="eastAsia" w:ascii="楷体" w:hAnsi="楷体" w:eastAsia="楷体" w:cs="楷体"/>
              <w:color w:val="333333"/>
              <w:sz w:val="32"/>
              <w:szCs w:val="32"/>
              <w:shd w:val="clear"/>
              <w:lang w:val="en-US" w:eastAsia="zh-CN"/>
            </w:rPr>
            <w:fldChar w:fldCharType="begin"/>
          </w:r>
          <w:r>
            <w:rPr>
              <w:rFonts w:hint="eastAsia" w:ascii="楷体" w:hAnsi="楷体" w:eastAsia="楷体" w:cs="楷体"/>
              <w:color w:val="333333"/>
              <w:sz w:val="32"/>
              <w:szCs w:val="32"/>
              <w:shd w:val="clear"/>
              <w:lang w:val="en-US" w:eastAsia="zh-CN"/>
            </w:rPr>
            <w:instrText xml:space="preserve"> PAGEREF _Toc10911 \h </w:instrText>
          </w:r>
          <w:r>
            <w:rPr>
              <w:rFonts w:hint="eastAsia" w:ascii="楷体" w:hAnsi="楷体" w:eastAsia="楷体" w:cs="楷体"/>
              <w:color w:val="333333"/>
              <w:sz w:val="32"/>
              <w:szCs w:val="32"/>
              <w:shd w:val="clear"/>
              <w:lang w:val="en-US" w:eastAsia="zh-CN"/>
            </w:rPr>
            <w:fldChar w:fldCharType="separate"/>
          </w:r>
          <w:r>
            <w:rPr>
              <w:rFonts w:hint="eastAsia" w:ascii="楷体" w:hAnsi="楷体" w:eastAsia="楷体" w:cs="楷体"/>
              <w:color w:val="333333"/>
              <w:sz w:val="32"/>
              <w:szCs w:val="32"/>
              <w:shd w:val="clear"/>
              <w:lang w:val="en-US" w:eastAsia="zh-CN"/>
            </w:rPr>
            <w:t>5</w:t>
          </w:r>
          <w:r>
            <w:rPr>
              <w:rFonts w:hint="eastAsia" w:ascii="楷体" w:hAnsi="楷体" w:eastAsia="楷体" w:cs="楷体"/>
              <w:color w:val="333333"/>
              <w:sz w:val="32"/>
              <w:szCs w:val="32"/>
              <w:shd w:val="clear"/>
              <w:lang w:val="en-US" w:eastAsia="zh-CN"/>
            </w:rPr>
            <w:fldChar w:fldCharType="end"/>
          </w:r>
          <w:r>
            <w:rPr>
              <w:rFonts w:hint="eastAsia" w:ascii="楷体" w:hAnsi="楷体" w:eastAsia="楷体" w:cs="楷体"/>
              <w:color w:val="333333"/>
              <w:sz w:val="32"/>
              <w:szCs w:val="32"/>
              <w:shd w:val="clear"/>
              <w:lang w:val="zh-CN" w:eastAsia="zh-CN"/>
            </w:rPr>
            <w:fldChar w:fldCharType="end"/>
          </w:r>
        </w:p>
        <w:p>
          <w:pPr>
            <w:pStyle w:val="7"/>
            <w:widowControl/>
            <w:tabs>
              <w:tab w:val="right" w:leader="dot" w:pos="8958"/>
            </w:tabs>
            <w:spacing w:before="50" w:beforeLines="50" w:line="540" w:lineRule="exact"/>
            <w:ind w:firstLine="880"/>
            <w:jc w:val="left"/>
            <w:rPr>
              <w:rFonts w:hint="eastAsia" w:ascii="楷体" w:hAnsi="楷体" w:eastAsia="楷体" w:cs="楷体"/>
              <w:color w:val="333333"/>
              <w:sz w:val="32"/>
              <w:szCs w:val="32"/>
              <w:shd w:val="clear"/>
              <w:lang w:val="en-US" w:eastAsia="zh-CN"/>
            </w:rPr>
          </w:pPr>
          <w:r>
            <w:rPr>
              <w:rFonts w:hint="eastAsia" w:ascii="楷体" w:hAnsi="楷体" w:eastAsia="楷体" w:cs="楷体"/>
              <w:color w:val="333333"/>
              <w:sz w:val="32"/>
              <w:szCs w:val="32"/>
              <w:shd w:val="clear"/>
              <w:lang w:val="zh-CN" w:eastAsia="zh-CN"/>
            </w:rPr>
            <w:fldChar w:fldCharType="begin"/>
          </w:r>
          <w:r>
            <w:rPr>
              <w:rFonts w:hint="eastAsia" w:ascii="楷体" w:hAnsi="楷体" w:eastAsia="楷体" w:cs="楷体"/>
              <w:color w:val="333333"/>
              <w:sz w:val="32"/>
              <w:szCs w:val="32"/>
              <w:shd w:val="clear"/>
              <w:lang w:val="zh-CN" w:eastAsia="zh-CN"/>
            </w:rPr>
            <w:instrText xml:space="preserve"> HYPERLINK \l _Toc16805 </w:instrText>
          </w:r>
          <w:r>
            <w:rPr>
              <w:rFonts w:hint="eastAsia" w:ascii="楷体" w:hAnsi="楷体" w:eastAsia="楷体" w:cs="楷体"/>
              <w:color w:val="333333"/>
              <w:sz w:val="32"/>
              <w:szCs w:val="32"/>
              <w:shd w:val="clear"/>
              <w:lang w:val="zh-CN" w:eastAsia="zh-CN"/>
            </w:rPr>
            <w:fldChar w:fldCharType="separate"/>
          </w:r>
          <w:r>
            <w:rPr>
              <w:rFonts w:hint="eastAsia" w:ascii="楷体" w:hAnsi="楷体" w:eastAsia="楷体" w:cs="楷体"/>
              <w:color w:val="333333"/>
              <w:sz w:val="32"/>
              <w:szCs w:val="32"/>
              <w:shd w:val="clear"/>
              <w:lang w:val="en-US" w:eastAsia="zh-CN"/>
            </w:rPr>
            <w:t>（二）可行性</w:t>
          </w:r>
          <w:r>
            <w:rPr>
              <w:rFonts w:hint="eastAsia" w:ascii="楷体" w:hAnsi="楷体" w:eastAsia="楷体" w:cs="楷体"/>
              <w:color w:val="333333"/>
              <w:sz w:val="32"/>
              <w:szCs w:val="32"/>
              <w:shd w:val="clear"/>
              <w:lang w:val="en-US" w:eastAsia="zh-CN"/>
            </w:rPr>
            <w:tab/>
          </w:r>
          <w:r>
            <w:rPr>
              <w:rFonts w:hint="eastAsia" w:ascii="楷体" w:hAnsi="楷体" w:eastAsia="楷体" w:cs="楷体"/>
              <w:color w:val="333333"/>
              <w:sz w:val="32"/>
              <w:szCs w:val="32"/>
              <w:shd w:val="clear"/>
              <w:lang w:val="en-US" w:eastAsia="zh-CN"/>
            </w:rPr>
            <w:fldChar w:fldCharType="begin"/>
          </w:r>
          <w:r>
            <w:rPr>
              <w:rFonts w:hint="eastAsia" w:ascii="楷体" w:hAnsi="楷体" w:eastAsia="楷体" w:cs="楷体"/>
              <w:color w:val="333333"/>
              <w:sz w:val="32"/>
              <w:szCs w:val="32"/>
              <w:shd w:val="clear"/>
              <w:lang w:val="en-US" w:eastAsia="zh-CN"/>
            </w:rPr>
            <w:instrText xml:space="preserve"> PAGEREF _Toc16805 \h </w:instrText>
          </w:r>
          <w:r>
            <w:rPr>
              <w:rFonts w:hint="eastAsia" w:ascii="楷体" w:hAnsi="楷体" w:eastAsia="楷体" w:cs="楷体"/>
              <w:color w:val="333333"/>
              <w:sz w:val="32"/>
              <w:szCs w:val="32"/>
              <w:shd w:val="clear"/>
              <w:lang w:val="en-US" w:eastAsia="zh-CN"/>
            </w:rPr>
            <w:fldChar w:fldCharType="separate"/>
          </w:r>
          <w:r>
            <w:rPr>
              <w:rFonts w:hint="eastAsia" w:ascii="楷体" w:hAnsi="楷体" w:eastAsia="楷体" w:cs="楷体"/>
              <w:color w:val="333333"/>
              <w:sz w:val="32"/>
              <w:szCs w:val="32"/>
              <w:shd w:val="clear"/>
              <w:lang w:val="en-US" w:eastAsia="zh-CN"/>
            </w:rPr>
            <w:t>5</w:t>
          </w:r>
          <w:r>
            <w:rPr>
              <w:rFonts w:hint="eastAsia" w:ascii="楷体" w:hAnsi="楷体" w:eastAsia="楷体" w:cs="楷体"/>
              <w:color w:val="333333"/>
              <w:sz w:val="32"/>
              <w:szCs w:val="32"/>
              <w:shd w:val="clear"/>
              <w:lang w:val="en-US" w:eastAsia="zh-CN"/>
            </w:rPr>
            <w:fldChar w:fldCharType="end"/>
          </w:r>
          <w:r>
            <w:rPr>
              <w:rFonts w:hint="eastAsia" w:ascii="楷体" w:hAnsi="楷体" w:eastAsia="楷体" w:cs="楷体"/>
              <w:color w:val="333333"/>
              <w:sz w:val="32"/>
              <w:szCs w:val="32"/>
              <w:shd w:val="clear"/>
              <w:lang w:val="zh-CN" w:eastAsia="zh-CN"/>
            </w:rPr>
            <w:fldChar w:fldCharType="end"/>
          </w:r>
        </w:p>
        <w:p>
          <w:pPr>
            <w:pStyle w:val="7"/>
            <w:widowControl/>
            <w:tabs>
              <w:tab w:val="right" w:leader="dot" w:pos="8958"/>
            </w:tabs>
            <w:spacing w:before="50" w:beforeLines="50" w:line="540" w:lineRule="exact"/>
            <w:ind w:firstLine="880"/>
            <w:jc w:val="left"/>
            <w:rPr>
              <w:rFonts w:hint="eastAsia" w:ascii="楷体" w:hAnsi="楷体" w:eastAsia="楷体" w:cs="楷体"/>
              <w:color w:val="333333"/>
              <w:sz w:val="32"/>
              <w:szCs w:val="32"/>
              <w:shd w:val="clear"/>
              <w:lang w:val="en-US" w:eastAsia="zh-CN"/>
            </w:rPr>
          </w:pPr>
          <w:r>
            <w:rPr>
              <w:rFonts w:hint="eastAsia" w:ascii="楷体" w:hAnsi="楷体" w:eastAsia="楷体" w:cs="楷体"/>
              <w:color w:val="333333"/>
              <w:sz w:val="32"/>
              <w:szCs w:val="32"/>
              <w:shd w:val="clear"/>
              <w:lang w:val="zh-CN" w:eastAsia="zh-CN"/>
            </w:rPr>
            <w:fldChar w:fldCharType="begin"/>
          </w:r>
          <w:r>
            <w:rPr>
              <w:rFonts w:hint="eastAsia" w:ascii="楷体" w:hAnsi="楷体" w:eastAsia="楷体" w:cs="楷体"/>
              <w:color w:val="333333"/>
              <w:sz w:val="32"/>
              <w:szCs w:val="32"/>
              <w:shd w:val="clear"/>
              <w:lang w:val="zh-CN" w:eastAsia="zh-CN"/>
            </w:rPr>
            <w:instrText xml:space="preserve"> HYPERLINK \l _Toc9369 </w:instrText>
          </w:r>
          <w:r>
            <w:rPr>
              <w:rFonts w:hint="eastAsia" w:ascii="楷体" w:hAnsi="楷体" w:eastAsia="楷体" w:cs="楷体"/>
              <w:color w:val="333333"/>
              <w:sz w:val="32"/>
              <w:szCs w:val="32"/>
              <w:shd w:val="clear"/>
              <w:lang w:val="zh-CN" w:eastAsia="zh-CN"/>
            </w:rPr>
            <w:fldChar w:fldCharType="separate"/>
          </w:r>
          <w:r>
            <w:rPr>
              <w:rFonts w:hint="eastAsia" w:ascii="楷体" w:hAnsi="楷体" w:eastAsia="楷体" w:cs="楷体"/>
              <w:color w:val="333333"/>
              <w:sz w:val="32"/>
              <w:szCs w:val="32"/>
              <w:shd w:val="clear"/>
              <w:lang w:val="en-US" w:eastAsia="zh-CN"/>
            </w:rPr>
            <w:t>（三）现场表现</w:t>
          </w:r>
          <w:r>
            <w:rPr>
              <w:rFonts w:hint="eastAsia" w:ascii="楷体" w:hAnsi="楷体" w:eastAsia="楷体" w:cs="楷体"/>
              <w:color w:val="333333"/>
              <w:sz w:val="32"/>
              <w:szCs w:val="32"/>
              <w:shd w:val="clear"/>
              <w:lang w:val="en-US" w:eastAsia="zh-CN"/>
            </w:rPr>
            <w:tab/>
          </w:r>
          <w:r>
            <w:rPr>
              <w:rFonts w:hint="eastAsia" w:ascii="楷体" w:hAnsi="楷体" w:eastAsia="楷体" w:cs="楷体"/>
              <w:color w:val="333333"/>
              <w:sz w:val="32"/>
              <w:szCs w:val="32"/>
              <w:shd w:val="clear"/>
              <w:lang w:val="en-US" w:eastAsia="zh-CN"/>
            </w:rPr>
            <w:fldChar w:fldCharType="begin"/>
          </w:r>
          <w:r>
            <w:rPr>
              <w:rFonts w:hint="eastAsia" w:ascii="楷体" w:hAnsi="楷体" w:eastAsia="楷体" w:cs="楷体"/>
              <w:color w:val="333333"/>
              <w:sz w:val="32"/>
              <w:szCs w:val="32"/>
              <w:shd w:val="clear"/>
              <w:lang w:val="en-US" w:eastAsia="zh-CN"/>
            </w:rPr>
            <w:instrText xml:space="preserve"> PAGEREF _Toc9369 \h </w:instrText>
          </w:r>
          <w:r>
            <w:rPr>
              <w:rFonts w:hint="eastAsia" w:ascii="楷体" w:hAnsi="楷体" w:eastAsia="楷体" w:cs="楷体"/>
              <w:color w:val="333333"/>
              <w:sz w:val="32"/>
              <w:szCs w:val="32"/>
              <w:shd w:val="clear"/>
              <w:lang w:val="en-US" w:eastAsia="zh-CN"/>
            </w:rPr>
            <w:fldChar w:fldCharType="separate"/>
          </w:r>
          <w:r>
            <w:rPr>
              <w:rFonts w:hint="eastAsia" w:ascii="楷体" w:hAnsi="楷体" w:eastAsia="楷体" w:cs="楷体"/>
              <w:color w:val="333333"/>
              <w:sz w:val="32"/>
              <w:szCs w:val="32"/>
              <w:shd w:val="clear"/>
              <w:lang w:val="en-US" w:eastAsia="zh-CN"/>
            </w:rPr>
            <w:t>6</w:t>
          </w:r>
          <w:r>
            <w:rPr>
              <w:rFonts w:hint="eastAsia" w:ascii="楷体" w:hAnsi="楷体" w:eastAsia="楷体" w:cs="楷体"/>
              <w:color w:val="333333"/>
              <w:sz w:val="32"/>
              <w:szCs w:val="32"/>
              <w:shd w:val="clear"/>
              <w:lang w:val="en-US" w:eastAsia="zh-CN"/>
            </w:rPr>
            <w:fldChar w:fldCharType="end"/>
          </w:r>
          <w:r>
            <w:rPr>
              <w:rFonts w:hint="eastAsia" w:ascii="楷体" w:hAnsi="楷体" w:eastAsia="楷体" w:cs="楷体"/>
              <w:color w:val="333333"/>
              <w:sz w:val="32"/>
              <w:szCs w:val="32"/>
              <w:shd w:val="clear"/>
              <w:lang w:val="zh-CN" w:eastAsia="zh-CN"/>
            </w:rPr>
            <w:fldChar w:fldCharType="end"/>
          </w:r>
        </w:p>
        <w:p>
          <w:pPr>
            <w:pStyle w:val="6"/>
            <w:widowControl/>
            <w:tabs>
              <w:tab w:val="right" w:leader="dot" w:pos="8958"/>
              <w:tab w:val="clear" w:pos="840"/>
              <w:tab w:val="clear" w:pos="8296"/>
            </w:tabs>
            <w:spacing w:before="50" w:beforeLines="50" w:line="540" w:lineRule="exact"/>
            <w:ind w:left="0" w:firstLine="880"/>
            <w:jc w:val="left"/>
            <w:rPr>
              <w:rFonts w:hint="eastAsia" w:ascii="黑体" w:hAnsi="黑体" w:eastAsia="黑体" w:cs="黑体"/>
              <w:color w:val="auto"/>
              <w:kern w:val="0"/>
              <w:sz w:val="32"/>
              <w:szCs w:val="32"/>
              <w:shd w:val="clear"/>
              <w:lang w:val="en-US" w:eastAsia="zh-CN"/>
            </w:rPr>
          </w:pPr>
          <w:r>
            <w:rPr>
              <w:rFonts w:hint="eastAsia" w:ascii="黑体" w:hAnsi="黑体" w:eastAsia="黑体" w:cs="黑体"/>
              <w:color w:val="auto"/>
              <w:kern w:val="0"/>
              <w:sz w:val="32"/>
              <w:szCs w:val="32"/>
              <w:shd w:val="clear"/>
              <w:lang w:val="zh-CN" w:eastAsia="zh-CN"/>
            </w:rPr>
            <w:fldChar w:fldCharType="begin"/>
          </w:r>
          <w:r>
            <w:rPr>
              <w:rFonts w:hint="eastAsia" w:ascii="黑体" w:hAnsi="黑体" w:eastAsia="黑体" w:cs="黑体"/>
              <w:color w:val="auto"/>
              <w:kern w:val="0"/>
              <w:sz w:val="32"/>
              <w:szCs w:val="32"/>
              <w:shd w:val="clear"/>
              <w:lang w:val="zh-CN" w:eastAsia="zh-CN"/>
            </w:rPr>
            <w:instrText xml:space="preserve"> HYPERLINK \l _Toc27827 </w:instrText>
          </w:r>
          <w:r>
            <w:rPr>
              <w:rFonts w:hint="eastAsia" w:ascii="黑体" w:hAnsi="黑体" w:eastAsia="黑体" w:cs="黑体"/>
              <w:color w:val="auto"/>
              <w:kern w:val="0"/>
              <w:sz w:val="32"/>
              <w:szCs w:val="32"/>
              <w:shd w:val="clear"/>
              <w:lang w:val="zh-CN" w:eastAsia="zh-CN"/>
            </w:rPr>
            <w:fldChar w:fldCharType="separate"/>
          </w:r>
          <w:r>
            <w:rPr>
              <w:rFonts w:hint="eastAsia" w:ascii="黑体" w:hAnsi="黑体" w:eastAsia="黑体" w:cs="黑体"/>
              <w:color w:val="auto"/>
              <w:kern w:val="0"/>
              <w:sz w:val="32"/>
              <w:szCs w:val="32"/>
              <w:shd w:val="clear"/>
              <w:lang w:val="en-US" w:eastAsia="zh-CN"/>
            </w:rPr>
            <w:t>十、其他</w:t>
          </w:r>
          <w:r>
            <w:rPr>
              <w:rFonts w:hint="eastAsia" w:ascii="黑体" w:hAnsi="黑体" w:eastAsia="黑体" w:cs="黑体"/>
              <w:color w:val="auto"/>
              <w:kern w:val="0"/>
              <w:sz w:val="32"/>
              <w:szCs w:val="32"/>
              <w:shd w:val="clear"/>
              <w:lang w:val="en-US" w:eastAsia="zh-CN"/>
            </w:rPr>
            <w:tab/>
          </w:r>
          <w:r>
            <w:rPr>
              <w:rFonts w:hint="eastAsia" w:ascii="黑体" w:hAnsi="黑体" w:eastAsia="黑体" w:cs="黑体"/>
              <w:color w:val="auto"/>
              <w:kern w:val="0"/>
              <w:sz w:val="32"/>
              <w:szCs w:val="32"/>
              <w:shd w:val="clear"/>
              <w:lang w:val="en-US" w:eastAsia="zh-CN"/>
            </w:rPr>
            <w:fldChar w:fldCharType="begin"/>
          </w:r>
          <w:r>
            <w:rPr>
              <w:rFonts w:hint="eastAsia" w:ascii="黑体" w:hAnsi="黑体" w:eastAsia="黑体" w:cs="黑体"/>
              <w:color w:val="auto"/>
              <w:kern w:val="0"/>
              <w:sz w:val="32"/>
              <w:szCs w:val="32"/>
              <w:shd w:val="clear"/>
              <w:lang w:val="en-US" w:eastAsia="zh-CN"/>
            </w:rPr>
            <w:instrText xml:space="preserve"> PAGEREF _Toc27827 \h </w:instrText>
          </w:r>
          <w:r>
            <w:rPr>
              <w:rFonts w:hint="eastAsia" w:ascii="黑体" w:hAnsi="黑体" w:eastAsia="黑体" w:cs="黑体"/>
              <w:color w:val="auto"/>
              <w:kern w:val="0"/>
              <w:sz w:val="32"/>
              <w:szCs w:val="32"/>
              <w:shd w:val="clear"/>
              <w:lang w:val="en-US" w:eastAsia="zh-CN"/>
            </w:rPr>
            <w:fldChar w:fldCharType="separate"/>
          </w:r>
          <w:r>
            <w:rPr>
              <w:rFonts w:hint="eastAsia" w:ascii="黑体" w:hAnsi="黑体" w:eastAsia="黑体" w:cs="黑体"/>
              <w:color w:val="auto"/>
              <w:kern w:val="0"/>
              <w:sz w:val="32"/>
              <w:szCs w:val="32"/>
              <w:shd w:val="clear"/>
              <w:lang w:val="en-US" w:eastAsia="zh-CN"/>
            </w:rPr>
            <w:t>6</w:t>
          </w:r>
          <w:r>
            <w:rPr>
              <w:rFonts w:hint="eastAsia" w:ascii="黑体" w:hAnsi="黑体" w:eastAsia="黑体" w:cs="黑体"/>
              <w:color w:val="auto"/>
              <w:kern w:val="0"/>
              <w:sz w:val="32"/>
              <w:szCs w:val="32"/>
              <w:shd w:val="clear"/>
              <w:lang w:val="en-US" w:eastAsia="zh-CN"/>
            </w:rPr>
            <w:fldChar w:fldCharType="end"/>
          </w:r>
          <w:r>
            <w:rPr>
              <w:rFonts w:hint="eastAsia" w:ascii="黑体" w:hAnsi="黑体" w:eastAsia="黑体" w:cs="黑体"/>
              <w:color w:val="auto"/>
              <w:kern w:val="0"/>
              <w:sz w:val="32"/>
              <w:szCs w:val="32"/>
              <w:shd w:val="clear"/>
              <w:lang w:val="zh-CN" w:eastAsia="zh-CN"/>
            </w:rPr>
            <w:fldChar w:fldCharType="end"/>
          </w:r>
        </w:p>
        <w:p>
          <w:r>
            <w:rPr>
              <w:bCs/>
              <w:lang w:val="zh-CN"/>
            </w:rPr>
            <w:fldChar w:fldCharType="end"/>
          </w:r>
        </w:p>
      </w:sdtContent>
    </w:sdt>
    <w:p>
      <w:pPr>
        <w:widowControl/>
        <w:ind w:firstLine="0" w:firstLineChars="0"/>
        <w:jc w:val="left"/>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pPr>
        <w:pStyle w:val="2"/>
        <w:ind w:firstLine="305" w:firstLineChars="95"/>
        <w:rPr>
          <w:rFonts w:ascii="黑体" w:hAnsi="黑体" w:eastAsia="黑体"/>
          <w:sz w:val="32"/>
          <w:szCs w:val="32"/>
        </w:rPr>
      </w:pPr>
      <w:bookmarkStart w:id="12" w:name="_Toc13000"/>
      <w:r>
        <w:rPr>
          <w:rFonts w:hint="eastAsia" w:ascii="黑体" w:hAnsi="黑体" w:eastAsia="黑体"/>
          <w:sz w:val="32"/>
          <w:szCs w:val="32"/>
        </w:rPr>
        <w:t>一、简介</w:t>
      </w:r>
      <w:bookmarkEnd w:id="12"/>
    </w:p>
    <w:p>
      <w:pPr>
        <w:ind w:firstLine="640"/>
        <w:rPr>
          <w:rFonts w:ascii="仿宋" w:hAnsi="仿宋" w:eastAsia="仿宋"/>
          <w:sz w:val="32"/>
          <w:szCs w:val="32"/>
        </w:rPr>
      </w:pPr>
      <w:r>
        <w:rPr>
          <w:rFonts w:hint="eastAsia" w:ascii="仿宋" w:hAnsi="仿宋" w:eastAsia="仿宋"/>
          <w:sz w:val="32"/>
          <w:szCs w:val="32"/>
        </w:rPr>
        <w:t>“数字</w:t>
      </w:r>
      <w:r>
        <w:rPr>
          <w:rFonts w:ascii="仿宋" w:hAnsi="仿宋" w:eastAsia="仿宋"/>
          <w:sz w:val="32"/>
          <w:szCs w:val="32"/>
        </w:rPr>
        <w:t>+”金融创意赛旨在通过竞赛的方式，推动信息技术与金融业务的深度融合，挖掘本土金融科技创新人才，培育金融创新创业人才和团队。本次比赛由山东省学生联合会、山东省高等学校计算机类教学指导委员会联合主办，大赛旨在发掘创新突出、实用度高的金融创意项目，为参赛学生提供开拓视野、提高实践能力、拓展交流空间的机会，促进学生的专业知识与创新能力的提高。本次比赛主题围绕数字技术与金融结合这一热点主题，以提高金融服务质量与水平为目标，倡导创新、创意、创业精神，引导和支持广大学生在金融科技领域发掘新思路、纵横创新</w:t>
      </w:r>
      <w:r>
        <w:rPr>
          <w:rFonts w:hint="eastAsia" w:ascii="仿宋" w:hAnsi="仿宋" w:eastAsia="仿宋"/>
          <w:sz w:val="32"/>
          <w:szCs w:val="32"/>
        </w:rPr>
        <w:t>。</w:t>
      </w:r>
    </w:p>
    <w:p>
      <w:pPr>
        <w:pStyle w:val="2"/>
        <w:ind w:firstLine="305" w:firstLineChars="95"/>
        <w:rPr>
          <w:rFonts w:ascii="黑体" w:hAnsi="黑体" w:eastAsia="黑体"/>
          <w:sz w:val="32"/>
          <w:szCs w:val="32"/>
        </w:rPr>
      </w:pPr>
      <w:bookmarkStart w:id="13" w:name="_Toc16283"/>
      <w:r>
        <w:rPr>
          <w:rFonts w:hint="eastAsia" w:ascii="黑体" w:hAnsi="黑体" w:eastAsia="黑体"/>
          <w:sz w:val="32"/>
          <w:szCs w:val="32"/>
        </w:rPr>
        <w:t>二、比赛主题</w:t>
      </w:r>
      <w:bookmarkEnd w:id="13"/>
      <w:bookmarkStart w:id="27" w:name="_GoBack"/>
      <w:bookmarkEnd w:id="27"/>
    </w:p>
    <w:p>
      <w:pPr>
        <w:ind w:firstLine="640"/>
        <w:rPr>
          <w:rFonts w:ascii="仿宋" w:hAnsi="仿宋" w:eastAsia="仿宋"/>
          <w:sz w:val="32"/>
          <w:szCs w:val="32"/>
        </w:rPr>
      </w:pPr>
      <w:r>
        <w:rPr>
          <w:rFonts w:hint="eastAsia" w:ascii="仿宋" w:hAnsi="仿宋" w:eastAsia="仿宋"/>
          <w:sz w:val="32"/>
          <w:szCs w:val="32"/>
        </w:rPr>
        <w:t>本次比赛主题为“数字</w:t>
      </w:r>
      <w:r>
        <w:rPr>
          <w:rFonts w:ascii="仿宋" w:hAnsi="仿宋" w:eastAsia="仿宋"/>
          <w:sz w:val="32"/>
          <w:szCs w:val="32"/>
        </w:rPr>
        <w:t>+金融——智慧引领未来”，旨在通过金融科技的发展和创新，在智慧化时代背景下，实现金融业务从传统向智能转型升级，激发金融服务质量、效率和体验上的巨大提升。同时，也希望参赛选手围绕金融科技领域，提出具有前瞻性、创新性、实用性、落地性和可持续性的创意项目，将金融服务的智能化、数字化和网络化推向更深入的发展。</w:t>
      </w:r>
    </w:p>
    <w:p>
      <w:pPr>
        <w:pStyle w:val="2"/>
        <w:ind w:firstLine="305" w:firstLineChars="95"/>
        <w:rPr>
          <w:rFonts w:ascii="黑体" w:hAnsi="黑体" w:eastAsia="黑体"/>
          <w:sz w:val="32"/>
          <w:szCs w:val="32"/>
        </w:rPr>
      </w:pPr>
      <w:bookmarkStart w:id="14" w:name="_Toc32272"/>
      <w:r>
        <w:rPr>
          <w:rFonts w:hint="eastAsia" w:ascii="黑体" w:hAnsi="黑体" w:eastAsia="黑体"/>
          <w:sz w:val="32"/>
          <w:szCs w:val="32"/>
        </w:rPr>
        <w:t>三、裁判及技术评判</w:t>
      </w:r>
      <w:bookmarkEnd w:id="14"/>
    </w:p>
    <w:p>
      <w:pPr>
        <w:ind w:firstLine="64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w:t>
      </w:r>
      <w:r>
        <w:rPr>
          <w:rFonts w:hint="eastAsia" w:ascii="仿宋" w:hAnsi="仿宋" w:eastAsia="仿宋"/>
          <w:sz w:val="32"/>
          <w:szCs w:val="32"/>
        </w:rPr>
        <w:t>裁判及技术评判会对比赛过程中的每一个细节进行严格的评估，对比赛的过程进行监督，以确保比赛的公正性。</w:t>
      </w:r>
    </w:p>
    <w:p>
      <w:pPr>
        <w:ind w:firstLine="64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裁判还需要对比赛的结果进行审查，以确保比赛的准确性。</w:t>
      </w:r>
    </w:p>
    <w:p>
      <w:pPr>
        <w:ind w:firstLine="64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w:t>
      </w:r>
      <w:r>
        <w:rPr>
          <w:rFonts w:hint="eastAsia" w:ascii="仿宋" w:hAnsi="仿宋" w:eastAsia="仿宋"/>
          <w:sz w:val="32"/>
          <w:szCs w:val="32"/>
        </w:rPr>
        <w:t>在竞赛阶段，由组委会负责审查并批准优胜名单，接受参赛队对裁判决定提出的异议或抗辩，并作出最终裁决。</w:t>
      </w:r>
    </w:p>
    <w:p>
      <w:pPr>
        <w:ind w:firstLine="640"/>
        <w:rPr>
          <w:rFonts w:ascii="仿宋" w:hAnsi="仿宋" w:eastAsia="仿宋"/>
          <w:sz w:val="32"/>
          <w:szCs w:val="32"/>
        </w:rPr>
      </w:pPr>
      <w:r>
        <w:rPr>
          <w:rFonts w:hint="eastAsia" w:ascii="仿宋" w:hAnsi="仿宋" w:eastAsia="仿宋"/>
          <w:sz w:val="32"/>
          <w:szCs w:val="32"/>
        </w:rPr>
        <w:t>4.所有竞赛组织委员会工作人员均不得参与任何对个别参赛队的指导或辅导工作。</w:t>
      </w:r>
    </w:p>
    <w:p>
      <w:pPr>
        <w:pStyle w:val="2"/>
        <w:ind w:firstLine="305" w:firstLineChars="95"/>
        <w:rPr>
          <w:rFonts w:ascii="黑体" w:hAnsi="黑体" w:eastAsia="黑体"/>
          <w:sz w:val="32"/>
          <w:szCs w:val="32"/>
        </w:rPr>
      </w:pPr>
      <w:bookmarkStart w:id="15" w:name="_Toc10069"/>
      <w:r>
        <w:rPr>
          <w:rFonts w:hint="eastAsia" w:ascii="黑体" w:hAnsi="黑体" w:eastAsia="黑体"/>
          <w:sz w:val="32"/>
          <w:szCs w:val="32"/>
        </w:rPr>
        <w:t>四、参赛队伍</w:t>
      </w:r>
      <w:bookmarkEnd w:id="15"/>
    </w:p>
    <w:p>
      <w:pPr>
        <w:ind w:firstLine="640"/>
        <w:rPr>
          <w:rFonts w:ascii="仿宋" w:hAnsi="仿宋" w:eastAsia="仿宋" w:cs="仿宋"/>
          <w:color w:val="333333"/>
          <w:sz w:val="32"/>
          <w:szCs w:val="32"/>
          <w:shd w:val="clear" w:color="auto" w:fill="auto"/>
        </w:rPr>
      </w:pPr>
      <w:r>
        <w:rPr>
          <w:rFonts w:hint="eastAsia" w:ascii="仿宋" w:hAnsi="仿宋" w:eastAsia="仿宋"/>
          <w:sz w:val="32"/>
          <w:szCs w:val="32"/>
        </w:rPr>
        <w:t>1</w:t>
      </w:r>
      <w:r>
        <w:rPr>
          <w:rFonts w:ascii="仿宋" w:hAnsi="仿宋" w:eastAsia="仿宋"/>
          <w:sz w:val="32"/>
          <w:szCs w:val="32"/>
        </w:rPr>
        <w:t>.</w:t>
      </w:r>
      <w:r>
        <w:rPr>
          <w:rFonts w:hint="eastAsia"/>
        </w:rPr>
        <w:t xml:space="preserve"> </w:t>
      </w:r>
      <w:r>
        <w:rPr>
          <w:rFonts w:hint="eastAsia" w:ascii="仿宋" w:hAnsi="仿宋" w:eastAsia="仿宋"/>
          <w:sz w:val="32"/>
          <w:szCs w:val="32"/>
        </w:rPr>
        <w:t>参赛队伍可由</w:t>
      </w:r>
      <w:r>
        <w:rPr>
          <w:rFonts w:hint="eastAsia" w:ascii="仿宋" w:hAnsi="仿宋" w:eastAsia="仿宋"/>
          <w:sz w:val="32"/>
          <w:szCs w:val="32"/>
          <w:lang w:val="en-US" w:eastAsia="zh-CN"/>
        </w:rPr>
        <w:t>1-3</w:t>
      </w:r>
      <w:r>
        <w:rPr>
          <w:rFonts w:hint="eastAsia" w:ascii="仿宋" w:hAnsi="仿宋" w:eastAsia="仿宋"/>
          <w:sz w:val="32"/>
          <w:szCs w:val="32"/>
        </w:rPr>
        <w:t>人组成，</w:t>
      </w:r>
      <w:r>
        <w:rPr>
          <w:rFonts w:hint="eastAsia" w:ascii="仿宋" w:hAnsi="仿宋" w:eastAsia="仿宋" w:cs="仿宋"/>
          <w:color w:val="333333"/>
          <w:sz w:val="32"/>
          <w:szCs w:val="32"/>
          <w:shd w:val="clear" w:color="auto" w:fill="auto"/>
        </w:rPr>
        <w:t>并且一支队伍至少有一位指导教师。</w:t>
      </w:r>
    </w:p>
    <w:p>
      <w:pPr>
        <w:ind w:firstLine="640"/>
        <w:rPr>
          <w:rFonts w:hint="eastAsia" w:ascii="仿宋" w:hAnsi="仿宋" w:eastAsia="仿宋"/>
          <w:sz w:val="32"/>
          <w:szCs w:val="32"/>
        </w:rPr>
      </w:pPr>
      <w:r>
        <w:rPr>
          <w:rFonts w:ascii="仿宋" w:hAnsi="仿宋" w:eastAsia="仿宋"/>
          <w:sz w:val="32"/>
          <w:szCs w:val="32"/>
        </w:rPr>
        <w:t>2.</w:t>
      </w:r>
      <w:r>
        <w:rPr>
          <w:rFonts w:hint="eastAsia" w:ascii="仿宋" w:hAnsi="仿宋" w:eastAsia="仿宋"/>
          <w:sz w:val="32"/>
          <w:szCs w:val="32"/>
        </w:rPr>
        <w:t>每个高校所报名的队伍不限。</w:t>
      </w:r>
    </w:p>
    <w:p>
      <w:pPr>
        <w:ind w:firstLine="640"/>
        <w:rPr>
          <w:rFonts w:hint="eastAsia" w:ascii="仿宋" w:hAnsi="仿宋" w:eastAsia="仿宋"/>
          <w:sz w:val="32"/>
          <w:szCs w:val="32"/>
        </w:rPr>
      </w:pPr>
      <w:r>
        <w:rPr>
          <w:rFonts w:ascii="仿宋" w:hAnsi="仿宋" w:eastAsia="仿宋"/>
          <w:sz w:val="32"/>
          <w:szCs w:val="32"/>
        </w:rPr>
        <w:t>3.</w:t>
      </w:r>
      <w:r>
        <w:rPr>
          <w:rFonts w:hint="eastAsia" w:ascii="仿宋" w:hAnsi="仿宋" w:eastAsia="仿宋"/>
          <w:sz w:val="32"/>
          <w:szCs w:val="32"/>
        </w:rPr>
        <w:t>参赛队伍需提交完整的创意或作品内容，并配以详细且具有说服力的演示材料，说明所提出的创意或作品特点和优势，阐述实现方案和落地可行性等。</w:t>
      </w:r>
    </w:p>
    <w:p>
      <w:pPr>
        <w:ind w:firstLine="640"/>
        <w:rPr>
          <w:rFonts w:hint="eastAsia" w:ascii="仿宋" w:hAnsi="仿宋" w:eastAsia="仿宋"/>
          <w:sz w:val="32"/>
          <w:szCs w:val="32"/>
        </w:rPr>
      </w:pPr>
      <w:r>
        <w:rPr>
          <w:rFonts w:ascii="仿宋" w:hAnsi="仿宋" w:eastAsia="仿宋"/>
          <w:sz w:val="32"/>
          <w:szCs w:val="32"/>
        </w:rPr>
        <w:t>4.</w:t>
      </w:r>
      <w:r>
        <w:rPr>
          <w:rFonts w:hint="eastAsia" w:ascii="仿宋" w:hAnsi="仿宋" w:eastAsia="仿宋"/>
          <w:sz w:val="32"/>
          <w:szCs w:val="32"/>
        </w:rPr>
        <w:t>参赛队伍需要具有较强的团队协作能力、创新思维能力和业务分析能力，同时也应具有一定的市场研究和商业化运作经验。</w:t>
      </w:r>
    </w:p>
    <w:p>
      <w:pPr>
        <w:ind w:firstLine="640"/>
        <w:rPr>
          <w:rFonts w:hint="eastAsia" w:ascii="仿宋" w:hAnsi="仿宋" w:eastAsia="仿宋"/>
          <w:sz w:val="32"/>
          <w:szCs w:val="32"/>
        </w:rPr>
      </w:pPr>
      <w:r>
        <w:rPr>
          <w:rFonts w:ascii="仿宋" w:hAnsi="仿宋" w:eastAsia="仿宋"/>
          <w:sz w:val="32"/>
          <w:szCs w:val="32"/>
        </w:rPr>
        <w:t>5.</w:t>
      </w:r>
      <w:r>
        <w:rPr>
          <w:rFonts w:hint="eastAsia" w:ascii="仿宋" w:hAnsi="仿宋" w:eastAsia="仿宋"/>
          <w:sz w:val="32"/>
          <w:szCs w:val="32"/>
        </w:rPr>
        <w:t>参赛队伍需符合国家有关法律法规及学校相关政策规定，切勿抄袭他人创意或作品并保障所提供的信息真实可靠。</w:t>
      </w:r>
    </w:p>
    <w:p>
      <w:pPr>
        <w:pStyle w:val="2"/>
        <w:ind w:firstLine="305" w:firstLineChars="95"/>
        <w:rPr>
          <w:rFonts w:ascii="黑体" w:hAnsi="黑体" w:eastAsia="黑体"/>
          <w:sz w:val="32"/>
          <w:szCs w:val="32"/>
        </w:rPr>
      </w:pPr>
      <w:bookmarkStart w:id="16" w:name="_Toc838"/>
      <w:r>
        <w:rPr>
          <w:rFonts w:hint="eastAsia" w:ascii="黑体" w:hAnsi="黑体" w:eastAsia="黑体"/>
          <w:sz w:val="32"/>
          <w:szCs w:val="32"/>
        </w:rPr>
        <w:t>五、项目要求</w:t>
      </w:r>
      <w:bookmarkEnd w:id="16"/>
    </w:p>
    <w:p>
      <w:pPr>
        <w:widowControl/>
        <w:spacing w:before="156" w:beforeLines="50" w:line="540" w:lineRule="exact"/>
        <w:ind w:firstLine="640"/>
        <w:jc w:val="left"/>
        <w:rPr>
          <w:rFonts w:ascii="仿宋" w:hAnsi="仿宋" w:eastAsia="仿宋" w:cs="仿宋"/>
          <w:color w:val="333333"/>
          <w:sz w:val="32"/>
          <w:szCs w:val="32"/>
          <w:shd w:val="clear" w:color="auto" w:fill="auto"/>
        </w:rPr>
      </w:pPr>
      <w:r>
        <w:rPr>
          <w:rFonts w:hint="eastAsia" w:ascii="仿宋" w:hAnsi="仿宋" w:eastAsia="仿宋" w:cs="仿宋"/>
          <w:color w:val="333333"/>
          <w:sz w:val="32"/>
          <w:szCs w:val="32"/>
          <w:shd w:val="clear" w:color="auto" w:fill="auto"/>
        </w:rPr>
        <w:t>1</w:t>
      </w:r>
      <w:r>
        <w:rPr>
          <w:rFonts w:ascii="仿宋" w:hAnsi="仿宋" w:eastAsia="仿宋" w:cs="仿宋"/>
          <w:color w:val="333333"/>
          <w:sz w:val="32"/>
          <w:szCs w:val="32"/>
          <w:shd w:val="clear" w:color="auto" w:fill="auto"/>
        </w:rPr>
        <w:t>.</w:t>
      </w:r>
      <w:r>
        <w:rPr>
          <w:rFonts w:hint="eastAsia" w:ascii="仿宋" w:hAnsi="仿宋" w:eastAsia="仿宋" w:cs="仿宋"/>
          <w:color w:val="333333"/>
          <w:sz w:val="32"/>
          <w:szCs w:val="32"/>
          <w:shd w:val="clear" w:color="auto" w:fill="auto"/>
        </w:rPr>
        <w:t>条件要求：作品需紧扣本次赛事主题，基于金融科技领域的发展与应用为基础。作品必须是原创和未公开发布的，且无知识产权侵犯争议。</w:t>
      </w:r>
    </w:p>
    <w:p>
      <w:pPr>
        <w:widowControl/>
        <w:spacing w:before="156" w:beforeLines="50" w:line="540" w:lineRule="exact"/>
        <w:ind w:firstLine="640"/>
        <w:jc w:val="left"/>
        <w:rPr>
          <w:rFonts w:ascii="仿宋" w:hAnsi="仿宋" w:eastAsia="仿宋" w:cs="仿宋"/>
          <w:color w:val="333333"/>
          <w:sz w:val="32"/>
          <w:szCs w:val="32"/>
          <w:shd w:val="clear" w:color="auto" w:fill="auto"/>
        </w:rPr>
      </w:pPr>
      <w:r>
        <w:rPr>
          <w:rFonts w:hint="eastAsia" w:ascii="仿宋" w:hAnsi="仿宋" w:eastAsia="仿宋" w:cs="仿宋"/>
          <w:color w:val="333333"/>
          <w:sz w:val="32"/>
          <w:szCs w:val="32"/>
          <w:shd w:val="clear" w:color="auto" w:fill="auto"/>
        </w:rPr>
        <w:t>2</w:t>
      </w:r>
      <w:r>
        <w:rPr>
          <w:rFonts w:ascii="仿宋" w:hAnsi="仿宋" w:eastAsia="仿宋" w:cs="仿宋"/>
          <w:color w:val="333333"/>
          <w:sz w:val="32"/>
          <w:szCs w:val="32"/>
          <w:shd w:val="clear" w:color="auto" w:fill="auto"/>
        </w:rPr>
        <w:t>.</w:t>
      </w:r>
      <w:r>
        <w:rPr>
          <w:rFonts w:hint="eastAsia" w:ascii="仿宋" w:hAnsi="仿宋" w:eastAsia="仿宋" w:cs="仿宋"/>
          <w:color w:val="333333"/>
          <w:sz w:val="32"/>
          <w:szCs w:val="32"/>
          <w:shd w:val="clear" w:color="auto" w:fill="auto"/>
        </w:rPr>
        <w:t>创意性要求：应突出金融服务方面的智能化和数字化特点，具备前瞻性和创新性。</w:t>
      </w:r>
    </w:p>
    <w:p>
      <w:pPr>
        <w:widowControl/>
        <w:spacing w:before="156" w:beforeLines="50" w:line="540" w:lineRule="exact"/>
        <w:ind w:firstLine="640"/>
        <w:jc w:val="left"/>
        <w:rPr>
          <w:rFonts w:ascii="仿宋" w:hAnsi="仿宋" w:eastAsia="仿宋" w:cs="仿宋"/>
          <w:color w:val="333333"/>
          <w:sz w:val="32"/>
          <w:szCs w:val="32"/>
          <w:shd w:val="clear" w:color="auto" w:fill="auto"/>
        </w:rPr>
      </w:pPr>
      <w:r>
        <w:rPr>
          <w:rFonts w:hint="eastAsia" w:ascii="仿宋" w:hAnsi="仿宋" w:eastAsia="仿宋" w:cs="仿宋"/>
          <w:color w:val="333333"/>
          <w:sz w:val="32"/>
          <w:szCs w:val="32"/>
          <w:shd w:val="clear" w:color="auto" w:fill="auto"/>
        </w:rPr>
        <w:t>3</w:t>
      </w:r>
      <w:r>
        <w:rPr>
          <w:rFonts w:ascii="仿宋" w:hAnsi="仿宋" w:eastAsia="仿宋" w:cs="仿宋"/>
          <w:color w:val="333333"/>
          <w:sz w:val="32"/>
          <w:szCs w:val="32"/>
          <w:shd w:val="clear" w:color="auto" w:fill="auto"/>
        </w:rPr>
        <w:t>.</w:t>
      </w:r>
      <w:r>
        <w:rPr>
          <w:rFonts w:hint="eastAsia" w:ascii="仿宋" w:hAnsi="仿宋" w:eastAsia="仿宋" w:cs="仿宋"/>
          <w:color w:val="333333"/>
          <w:sz w:val="32"/>
          <w:szCs w:val="32"/>
          <w:shd w:val="clear" w:color="auto" w:fill="auto"/>
        </w:rPr>
        <w:t>具体实现方案要求：作品需明确并完整提供产品方案或者应用场景应用的详细说明。</w:t>
      </w:r>
    </w:p>
    <w:p>
      <w:pPr>
        <w:widowControl/>
        <w:spacing w:before="156" w:beforeLines="50" w:line="540" w:lineRule="exact"/>
        <w:ind w:firstLine="640"/>
        <w:jc w:val="left"/>
        <w:rPr>
          <w:rFonts w:ascii="仿宋" w:hAnsi="仿宋" w:eastAsia="仿宋" w:cs="仿宋"/>
          <w:color w:val="333333"/>
          <w:sz w:val="32"/>
          <w:szCs w:val="32"/>
          <w:shd w:val="clear" w:color="auto" w:fill="auto"/>
        </w:rPr>
      </w:pPr>
      <w:r>
        <w:rPr>
          <w:rFonts w:hint="eastAsia" w:ascii="仿宋" w:hAnsi="仿宋" w:eastAsia="仿宋" w:cs="仿宋"/>
          <w:color w:val="333333"/>
          <w:sz w:val="32"/>
          <w:szCs w:val="32"/>
          <w:shd w:val="clear" w:color="auto" w:fill="auto"/>
        </w:rPr>
        <w:t>4</w:t>
      </w:r>
      <w:r>
        <w:rPr>
          <w:rFonts w:ascii="仿宋" w:hAnsi="仿宋" w:eastAsia="仿宋" w:cs="仿宋"/>
          <w:color w:val="333333"/>
          <w:sz w:val="32"/>
          <w:szCs w:val="32"/>
          <w:shd w:val="clear" w:color="auto" w:fill="auto"/>
        </w:rPr>
        <w:t>.</w:t>
      </w:r>
      <w:r>
        <w:rPr>
          <w:rFonts w:hint="eastAsia" w:ascii="仿宋" w:hAnsi="仿宋" w:eastAsia="仿宋" w:cs="仿宋"/>
          <w:color w:val="333333"/>
          <w:sz w:val="32"/>
          <w:szCs w:val="32"/>
          <w:shd w:val="clear" w:color="auto" w:fill="auto"/>
        </w:rPr>
        <w:t>实现可行性要求：作品需考虑市场需求和商业化运营模式，具备可行性、落地性和可持续性。</w:t>
      </w:r>
    </w:p>
    <w:p>
      <w:pPr>
        <w:pStyle w:val="2"/>
        <w:ind w:firstLine="305" w:firstLineChars="95"/>
        <w:rPr>
          <w:rFonts w:hint="eastAsia" w:ascii="黑体" w:hAnsi="黑体" w:eastAsia="黑体"/>
          <w:sz w:val="32"/>
          <w:szCs w:val="32"/>
        </w:rPr>
      </w:pPr>
      <w:bookmarkStart w:id="17" w:name="_Toc5925"/>
      <w:r>
        <w:rPr>
          <w:rFonts w:hint="eastAsia" w:ascii="黑体" w:hAnsi="黑体" w:eastAsia="黑体"/>
          <w:sz w:val="32"/>
          <w:szCs w:val="32"/>
          <w:lang w:val="en-US" w:eastAsia="zh-CN"/>
        </w:rPr>
        <w:t>六、</w:t>
      </w:r>
      <w:r>
        <w:rPr>
          <w:rFonts w:hint="eastAsia" w:ascii="黑体" w:hAnsi="黑体" w:eastAsia="黑体"/>
          <w:sz w:val="32"/>
          <w:szCs w:val="32"/>
        </w:rPr>
        <w:t>作品提交要求</w:t>
      </w:r>
      <w:bookmarkEnd w:id="17"/>
    </w:p>
    <w:p>
      <w:pPr>
        <w:widowControl/>
        <w:spacing w:before="156" w:beforeLines="50" w:line="540" w:lineRule="exact"/>
        <w:ind w:firstLine="640"/>
        <w:jc w:val="left"/>
        <w:rPr>
          <w:rFonts w:hint="eastAsia" w:ascii="仿宋" w:hAnsi="仿宋" w:eastAsia="仿宋" w:cs="仿宋"/>
          <w:color w:val="333333"/>
          <w:sz w:val="32"/>
          <w:szCs w:val="32"/>
          <w:shd w:val="clear" w:color="auto" w:fill="auto"/>
        </w:rPr>
      </w:pPr>
      <w:r>
        <w:rPr>
          <w:rFonts w:hint="eastAsia" w:ascii="仿宋" w:hAnsi="仿宋" w:eastAsia="仿宋" w:cs="仿宋"/>
          <w:color w:val="333333"/>
          <w:sz w:val="32"/>
          <w:szCs w:val="32"/>
          <w:shd w:val="clear" w:color="auto" w:fill="auto"/>
        </w:rPr>
        <w:t>参赛作品均以电子版的形式提交。提交格式为</w:t>
      </w:r>
      <w:r>
        <w:rPr>
          <w:rFonts w:ascii="仿宋" w:hAnsi="仿宋" w:eastAsia="仿宋" w:cs="仿宋"/>
          <w:color w:val="333333"/>
          <w:sz w:val="32"/>
          <w:szCs w:val="32"/>
          <w:shd w:val="clear" w:color="auto" w:fill="auto"/>
        </w:rPr>
        <w:t>ppt或pdf有效文件格式之一。</w:t>
      </w:r>
      <w:r>
        <w:rPr>
          <w:rFonts w:hint="eastAsia" w:ascii="仿宋" w:hAnsi="仿宋" w:eastAsia="仿宋" w:cs="仿宋"/>
          <w:color w:val="333333"/>
          <w:sz w:val="32"/>
          <w:szCs w:val="32"/>
          <w:shd w:val="clear" w:color="auto" w:fill="auto"/>
        </w:rPr>
        <w:t>提交材料包括双语</w:t>
      </w:r>
      <w:r>
        <w:rPr>
          <w:rFonts w:ascii="仿宋" w:hAnsi="仿宋" w:eastAsia="仿宋" w:cs="仿宋"/>
          <w:color w:val="333333"/>
          <w:sz w:val="32"/>
          <w:szCs w:val="32"/>
          <w:shd w:val="clear" w:color="auto" w:fill="auto"/>
        </w:rPr>
        <w:t>title，摘要，正文内容，图片，视频等多媒体形式。</w:t>
      </w:r>
    </w:p>
    <w:p>
      <w:pPr>
        <w:pStyle w:val="2"/>
        <w:ind w:firstLine="305" w:firstLineChars="95"/>
        <w:rPr>
          <w:rFonts w:ascii="黑体" w:hAnsi="黑体" w:eastAsia="黑体"/>
          <w:sz w:val="32"/>
          <w:szCs w:val="32"/>
        </w:rPr>
      </w:pPr>
      <w:bookmarkStart w:id="18" w:name="_Toc6047"/>
      <w:r>
        <w:rPr>
          <w:rFonts w:hint="eastAsia" w:ascii="黑体" w:hAnsi="黑体" w:eastAsia="黑体"/>
          <w:sz w:val="32"/>
          <w:szCs w:val="32"/>
          <w:lang w:val="en-US" w:eastAsia="zh-CN"/>
        </w:rPr>
        <w:t>七、</w:t>
      </w:r>
      <w:r>
        <w:rPr>
          <w:rFonts w:hint="eastAsia" w:ascii="黑体" w:hAnsi="黑体" w:eastAsia="黑体"/>
          <w:sz w:val="32"/>
          <w:szCs w:val="32"/>
        </w:rPr>
        <w:t>比赛禁止事项</w:t>
      </w:r>
      <w:bookmarkEnd w:id="18"/>
    </w:p>
    <w:p>
      <w:pPr>
        <w:widowControl/>
        <w:spacing w:before="156" w:beforeLines="50" w:line="540" w:lineRule="exact"/>
        <w:ind w:firstLine="640"/>
        <w:jc w:val="left"/>
        <w:rPr>
          <w:rFonts w:ascii="仿宋" w:hAnsi="仿宋" w:eastAsia="仿宋" w:cs="仿宋"/>
          <w:color w:val="333333"/>
          <w:sz w:val="32"/>
          <w:szCs w:val="32"/>
          <w:shd w:val="clear" w:color="auto" w:fill="auto"/>
        </w:rPr>
      </w:pPr>
      <w:r>
        <w:rPr>
          <w:rFonts w:hint="eastAsia" w:ascii="仿宋" w:hAnsi="仿宋" w:eastAsia="仿宋" w:cs="仿宋"/>
          <w:color w:val="333333"/>
          <w:sz w:val="32"/>
          <w:szCs w:val="32"/>
          <w:shd w:val="clear" w:color="auto" w:fill="auto"/>
        </w:rPr>
        <w:t>1</w:t>
      </w:r>
      <w:r>
        <w:rPr>
          <w:rFonts w:ascii="仿宋" w:hAnsi="仿宋" w:eastAsia="仿宋" w:cs="仿宋"/>
          <w:color w:val="333333"/>
          <w:sz w:val="32"/>
          <w:szCs w:val="32"/>
          <w:shd w:val="clear" w:color="auto" w:fill="auto"/>
        </w:rPr>
        <w:t>.</w:t>
      </w:r>
      <w:r>
        <w:rPr>
          <w:rFonts w:hint="eastAsia" w:ascii="仿宋" w:hAnsi="仿宋" w:eastAsia="仿宋" w:cs="仿宋"/>
          <w:color w:val="333333"/>
          <w:sz w:val="32"/>
          <w:szCs w:val="32"/>
          <w:shd w:val="clear" w:color="auto" w:fill="auto"/>
        </w:rPr>
        <w:t>比赛参赛作品需要具备原创性，严禁抄袭、剽窃或模仿。</w:t>
      </w:r>
    </w:p>
    <w:p>
      <w:pPr>
        <w:widowControl/>
        <w:spacing w:before="156" w:beforeLines="50" w:line="540" w:lineRule="exact"/>
        <w:ind w:firstLine="640"/>
        <w:jc w:val="left"/>
        <w:rPr>
          <w:rFonts w:ascii="仿宋" w:hAnsi="仿宋" w:eastAsia="仿宋" w:cs="仿宋"/>
          <w:color w:val="333333"/>
          <w:sz w:val="32"/>
          <w:szCs w:val="32"/>
          <w:shd w:val="clear" w:color="auto" w:fill="auto"/>
        </w:rPr>
      </w:pPr>
      <w:r>
        <w:rPr>
          <w:rFonts w:hint="eastAsia" w:ascii="仿宋" w:hAnsi="仿宋" w:eastAsia="仿宋" w:cs="仿宋"/>
          <w:color w:val="333333"/>
          <w:sz w:val="32"/>
          <w:szCs w:val="32"/>
          <w:shd w:val="clear" w:color="auto" w:fill="auto"/>
        </w:rPr>
        <w:t>2</w:t>
      </w:r>
      <w:r>
        <w:rPr>
          <w:rFonts w:ascii="仿宋" w:hAnsi="仿宋" w:eastAsia="仿宋" w:cs="仿宋"/>
          <w:color w:val="333333"/>
          <w:sz w:val="32"/>
          <w:szCs w:val="32"/>
          <w:shd w:val="clear" w:color="auto" w:fill="auto"/>
        </w:rPr>
        <w:t>.</w:t>
      </w:r>
      <w:r>
        <w:rPr>
          <w:rFonts w:hint="eastAsia" w:ascii="仿宋" w:hAnsi="仿宋" w:eastAsia="仿宋" w:cs="仿宋"/>
          <w:color w:val="333333"/>
          <w:sz w:val="32"/>
          <w:szCs w:val="32"/>
          <w:shd w:val="clear" w:color="auto" w:fill="auto"/>
        </w:rPr>
        <w:t>为了保护参赛者的权益，比赛期间涉及的专利技术、商业机密等资料必须在比赛前声明，否则将会被取消参赛资格。</w:t>
      </w:r>
    </w:p>
    <w:p>
      <w:pPr>
        <w:widowControl/>
        <w:spacing w:before="156" w:beforeLines="50" w:line="540" w:lineRule="exact"/>
        <w:ind w:firstLine="640"/>
        <w:jc w:val="left"/>
        <w:rPr>
          <w:rFonts w:ascii="仿宋" w:hAnsi="仿宋" w:eastAsia="仿宋" w:cs="仿宋"/>
          <w:color w:val="333333"/>
          <w:sz w:val="32"/>
          <w:szCs w:val="32"/>
          <w:shd w:val="clear" w:color="auto" w:fill="auto"/>
        </w:rPr>
      </w:pPr>
      <w:r>
        <w:rPr>
          <w:rFonts w:hint="eastAsia" w:ascii="仿宋" w:hAnsi="仿宋" w:eastAsia="仿宋" w:cs="仿宋"/>
          <w:color w:val="333333"/>
          <w:sz w:val="32"/>
          <w:szCs w:val="32"/>
          <w:shd w:val="clear" w:color="auto" w:fill="auto"/>
        </w:rPr>
        <w:t>3</w:t>
      </w:r>
      <w:r>
        <w:rPr>
          <w:rFonts w:ascii="仿宋" w:hAnsi="仿宋" w:eastAsia="仿宋" w:cs="仿宋"/>
          <w:color w:val="333333"/>
          <w:sz w:val="32"/>
          <w:szCs w:val="32"/>
          <w:shd w:val="clear" w:color="auto" w:fill="auto"/>
        </w:rPr>
        <w:t>.</w:t>
      </w:r>
      <w:r>
        <w:rPr>
          <w:rFonts w:hint="eastAsia" w:ascii="仿宋" w:hAnsi="仿宋" w:eastAsia="仿宋" w:cs="仿宋"/>
          <w:color w:val="333333"/>
          <w:sz w:val="32"/>
          <w:szCs w:val="32"/>
          <w:shd w:val="clear" w:color="auto" w:fill="auto"/>
        </w:rPr>
        <w:t>参赛选手需要严格遵守比赛规则和评审标准，如违反规则将被取消参赛资格。</w:t>
      </w:r>
    </w:p>
    <w:p>
      <w:pPr>
        <w:widowControl/>
        <w:spacing w:before="156" w:beforeLines="50" w:line="540" w:lineRule="exact"/>
        <w:ind w:firstLine="640"/>
        <w:jc w:val="left"/>
        <w:rPr>
          <w:rFonts w:ascii="仿宋" w:hAnsi="仿宋" w:eastAsia="仿宋" w:cs="仿宋"/>
          <w:color w:val="333333"/>
          <w:sz w:val="32"/>
          <w:szCs w:val="32"/>
          <w:shd w:val="clear" w:color="auto" w:fill="auto"/>
        </w:rPr>
      </w:pPr>
      <w:r>
        <w:rPr>
          <w:rFonts w:hint="eastAsia" w:ascii="仿宋" w:hAnsi="仿宋" w:eastAsia="仿宋" w:cs="仿宋"/>
          <w:color w:val="333333"/>
          <w:sz w:val="32"/>
          <w:szCs w:val="32"/>
          <w:shd w:val="clear" w:color="auto" w:fill="auto"/>
        </w:rPr>
        <w:t>4</w:t>
      </w:r>
      <w:r>
        <w:rPr>
          <w:rFonts w:ascii="仿宋" w:hAnsi="仿宋" w:eastAsia="仿宋" w:cs="仿宋"/>
          <w:color w:val="333333"/>
          <w:sz w:val="32"/>
          <w:szCs w:val="32"/>
          <w:shd w:val="clear" w:color="auto" w:fill="auto"/>
        </w:rPr>
        <w:t>.</w:t>
      </w:r>
      <w:r>
        <w:rPr>
          <w:rFonts w:hint="eastAsia" w:ascii="仿宋" w:hAnsi="仿宋" w:eastAsia="仿宋" w:cs="仿宋"/>
          <w:color w:val="333333"/>
          <w:sz w:val="32"/>
          <w:szCs w:val="32"/>
          <w:shd w:val="clear" w:color="auto" w:fill="auto"/>
        </w:rPr>
        <w:t>参赛选手需要按照比赛要求提交作品，包括文本材料、图片视频等资料，保证提交作品内容的准确性和完整性。</w:t>
      </w:r>
    </w:p>
    <w:p>
      <w:pPr>
        <w:widowControl/>
        <w:spacing w:before="156" w:beforeLines="50" w:line="540" w:lineRule="exact"/>
        <w:ind w:firstLine="640"/>
        <w:jc w:val="left"/>
        <w:rPr>
          <w:rFonts w:ascii="仿宋" w:hAnsi="仿宋" w:eastAsia="仿宋" w:cs="仿宋"/>
          <w:color w:val="333333"/>
          <w:sz w:val="32"/>
          <w:szCs w:val="32"/>
          <w:shd w:val="clear" w:color="auto" w:fill="auto"/>
        </w:rPr>
      </w:pPr>
      <w:r>
        <w:rPr>
          <w:rFonts w:hint="eastAsia" w:ascii="仿宋" w:hAnsi="仿宋" w:eastAsia="仿宋" w:cs="仿宋"/>
          <w:color w:val="333333"/>
          <w:sz w:val="32"/>
          <w:szCs w:val="32"/>
          <w:shd w:val="clear" w:color="auto" w:fill="auto"/>
        </w:rPr>
        <w:t>5</w:t>
      </w:r>
      <w:r>
        <w:rPr>
          <w:rFonts w:ascii="仿宋" w:hAnsi="仿宋" w:eastAsia="仿宋" w:cs="仿宋"/>
          <w:color w:val="333333"/>
          <w:sz w:val="32"/>
          <w:szCs w:val="32"/>
          <w:shd w:val="clear" w:color="auto" w:fill="auto"/>
        </w:rPr>
        <w:t>.</w:t>
      </w:r>
      <w:r>
        <w:rPr>
          <w:rFonts w:hint="eastAsia" w:ascii="仿宋" w:hAnsi="仿宋" w:eastAsia="仿宋" w:cs="仿宋"/>
          <w:color w:val="333333"/>
          <w:sz w:val="32"/>
          <w:szCs w:val="32"/>
          <w:shd w:val="clear" w:color="auto" w:fill="auto"/>
        </w:rPr>
        <w:t>参赛选手需要尊重其他选手和评委成员，保持公正、诚信的竞赛精神。</w:t>
      </w:r>
    </w:p>
    <w:p>
      <w:pPr>
        <w:widowControl/>
        <w:spacing w:before="156" w:beforeLines="50" w:line="540" w:lineRule="exact"/>
        <w:ind w:firstLine="640"/>
        <w:jc w:val="left"/>
        <w:rPr>
          <w:rFonts w:hint="eastAsia" w:ascii="仿宋" w:hAnsi="仿宋" w:eastAsia="仿宋" w:cs="仿宋"/>
          <w:color w:val="333333"/>
          <w:sz w:val="32"/>
          <w:szCs w:val="32"/>
          <w:shd w:val="clear" w:color="auto" w:fill="auto"/>
        </w:rPr>
      </w:pPr>
      <w:r>
        <w:rPr>
          <w:rFonts w:hint="eastAsia" w:ascii="仿宋" w:hAnsi="仿宋" w:eastAsia="仿宋" w:cs="仿宋"/>
          <w:color w:val="333333"/>
          <w:sz w:val="32"/>
          <w:szCs w:val="32"/>
          <w:shd w:val="clear" w:color="auto" w:fill="auto"/>
        </w:rPr>
        <w:t>6</w:t>
      </w:r>
      <w:r>
        <w:rPr>
          <w:rFonts w:ascii="仿宋" w:hAnsi="仿宋" w:eastAsia="仿宋" w:cs="仿宋"/>
          <w:color w:val="333333"/>
          <w:sz w:val="32"/>
          <w:szCs w:val="32"/>
          <w:shd w:val="clear" w:color="auto" w:fill="auto"/>
        </w:rPr>
        <w:t>.</w:t>
      </w:r>
      <w:r>
        <w:rPr>
          <w:rFonts w:hint="eastAsia" w:ascii="仿宋" w:hAnsi="仿宋" w:eastAsia="仿宋" w:cs="仿宋"/>
          <w:color w:val="333333"/>
          <w:sz w:val="32"/>
          <w:szCs w:val="32"/>
          <w:shd w:val="clear" w:color="auto" w:fill="auto"/>
        </w:rPr>
        <w:t>参赛选手不得超过规定现场讲解答辩时间。</w:t>
      </w:r>
    </w:p>
    <w:p>
      <w:pPr>
        <w:widowControl/>
        <w:spacing w:before="156" w:beforeLines="50" w:line="540" w:lineRule="exact"/>
        <w:ind w:firstLine="640"/>
        <w:jc w:val="left"/>
        <w:rPr>
          <w:rFonts w:hint="eastAsia" w:ascii="仿宋" w:hAnsi="仿宋" w:eastAsia="仿宋" w:cs="仿宋"/>
          <w:color w:val="333333"/>
          <w:sz w:val="32"/>
          <w:szCs w:val="32"/>
          <w:shd w:val="clear" w:color="auto" w:fill="auto"/>
        </w:rPr>
      </w:pPr>
      <w:r>
        <w:rPr>
          <w:rFonts w:ascii="仿宋" w:hAnsi="仿宋" w:eastAsia="仿宋" w:cs="仿宋"/>
          <w:color w:val="333333"/>
          <w:sz w:val="32"/>
          <w:szCs w:val="32"/>
          <w:shd w:val="clear" w:color="auto" w:fill="auto"/>
        </w:rPr>
        <w:t>7.</w:t>
      </w:r>
      <w:r>
        <w:rPr>
          <w:rFonts w:hint="eastAsia" w:ascii="微软雅黑" w:hAnsi="微软雅黑" w:eastAsia="仿宋" w:cs="微软雅黑"/>
          <w:color w:val="333333"/>
          <w:sz w:val="32"/>
          <w:shd w:val="clear" w:color="auto" w:fill="auto"/>
        </w:rPr>
        <w:t xml:space="preserve"> </w:t>
      </w:r>
      <w:r>
        <w:rPr>
          <w:rFonts w:hint="eastAsia" w:ascii="仿宋" w:hAnsi="仿宋" w:eastAsia="仿宋" w:cs="仿宋"/>
          <w:color w:val="333333"/>
          <w:sz w:val="32"/>
          <w:szCs w:val="32"/>
          <w:shd w:val="clear" w:color="auto" w:fill="auto"/>
        </w:rPr>
        <w:t>不服从现场裁判指导将予以警告处理，并视违规情况扣除相应分数。</w:t>
      </w:r>
    </w:p>
    <w:p>
      <w:pPr>
        <w:pStyle w:val="2"/>
        <w:ind w:firstLine="305" w:firstLineChars="95"/>
        <w:rPr>
          <w:rFonts w:hint="eastAsia" w:ascii="黑体" w:hAnsi="黑体" w:eastAsia="黑体"/>
          <w:sz w:val="32"/>
          <w:szCs w:val="32"/>
        </w:rPr>
      </w:pPr>
      <w:bookmarkStart w:id="19" w:name="_Toc2141"/>
      <w:r>
        <w:rPr>
          <w:rFonts w:hint="eastAsia" w:ascii="黑体" w:hAnsi="黑体" w:eastAsia="黑体"/>
          <w:sz w:val="32"/>
          <w:szCs w:val="32"/>
          <w:lang w:val="en-US" w:eastAsia="zh-CN"/>
        </w:rPr>
        <w:t>八、</w:t>
      </w:r>
      <w:r>
        <w:rPr>
          <w:rFonts w:hint="eastAsia" w:ascii="黑体" w:hAnsi="黑体" w:eastAsia="黑体"/>
          <w:sz w:val="32"/>
          <w:szCs w:val="32"/>
        </w:rPr>
        <w:t>比赛成绩</w:t>
      </w:r>
      <w:bookmarkEnd w:id="19"/>
    </w:p>
    <w:p>
      <w:pPr>
        <w:pStyle w:val="3"/>
        <w:ind w:firstLine="0" w:firstLineChars="0"/>
        <w:rPr>
          <w:rFonts w:ascii="楷体" w:hAnsi="楷体" w:eastAsia="楷体"/>
        </w:rPr>
      </w:pPr>
      <w:bookmarkStart w:id="20" w:name="_Toc11345"/>
      <w:r>
        <w:rPr>
          <w:rFonts w:hint="eastAsia" w:ascii="楷体" w:hAnsi="楷体" w:eastAsia="楷体"/>
        </w:rPr>
        <w:t>（一）技术报告</w:t>
      </w:r>
      <w:bookmarkEnd w:id="20"/>
    </w:p>
    <w:p>
      <w:pPr>
        <w:spacing w:before="120"/>
        <w:ind w:firstLine="640"/>
        <w:rPr>
          <w:rFonts w:ascii="仿宋" w:hAnsi="仿宋" w:eastAsia="仿宋" w:cs="仿宋"/>
          <w:color w:val="333333"/>
          <w:sz w:val="32"/>
          <w:szCs w:val="32"/>
          <w:shd w:val="clear" w:color="auto" w:fill="auto"/>
        </w:rPr>
      </w:pPr>
      <w:r>
        <w:rPr>
          <w:rFonts w:hint="eastAsia" w:ascii="仿宋" w:hAnsi="仿宋" w:eastAsia="仿宋" w:cs="仿宋"/>
          <w:color w:val="333333"/>
          <w:sz w:val="32"/>
          <w:szCs w:val="32"/>
          <w:shd w:val="clear" w:color="auto" w:fill="auto"/>
        </w:rPr>
        <w:t>评审专家</w:t>
      </w:r>
      <w:r>
        <w:rPr>
          <w:rFonts w:ascii="仿宋" w:hAnsi="仿宋" w:eastAsia="仿宋" w:cs="仿宋"/>
          <w:color w:val="333333"/>
          <w:sz w:val="32"/>
          <w:szCs w:val="32"/>
          <w:shd w:val="clear" w:color="auto" w:fill="auto"/>
        </w:rPr>
        <w:t>就控制方案创新、芯片资源合理充分利用、</w:t>
      </w:r>
      <w:r>
        <w:rPr>
          <w:rFonts w:hint="eastAsia" w:ascii="仿宋" w:hAnsi="仿宋" w:eastAsia="仿宋" w:cs="仿宋"/>
          <w:color w:val="333333"/>
          <w:sz w:val="32"/>
          <w:szCs w:val="32"/>
          <w:shd w:val="clear" w:color="auto" w:fill="auto"/>
        </w:rPr>
        <w:t>关键性代码、</w:t>
      </w:r>
      <w:r>
        <w:rPr>
          <w:rFonts w:ascii="仿宋" w:hAnsi="仿宋" w:eastAsia="仿宋" w:cs="仿宋"/>
          <w:color w:val="333333"/>
          <w:sz w:val="32"/>
          <w:szCs w:val="32"/>
          <w:shd w:val="clear" w:color="auto" w:fill="auto"/>
        </w:rPr>
        <w:t>机械结构设计方案等对技术报告进行评审。</w:t>
      </w:r>
      <w:r>
        <w:rPr>
          <w:rFonts w:hint="eastAsia" w:ascii="仿宋" w:hAnsi="仿宋" w:eastAsia="仿宋" w:cs="仿宋"/>
          <w:color w:val="333333"/>
          <w:sz w:val="32"/>
          <w:szCs w:val="32"/>
          <w:shd w:val="clear" w:color="auto" w:fill="auto"/>
        </w:rPr>
        <w:t>将会从技术报告内容、创新性、完成度等方面综合评分</w:t>
      </w:r>
      <w:r>
        <w:rPr>
          <w:rFonts w:ascii="仿宋" w:hAnsi="仿宋" w:eastAsia="仿宋" w:cs="仿宋"/>
          <w:color w:val="333333"/>
          <w:sz w:val="32"/>
          <w:szCs w:val="32"/>
          <w:shd w:val="clear" w:color="auto" w:fill="auto"/>
        </w:rPr>
        <w:t>。</w:t>
      </w:r>
    </w:p>
    <w:p>
      <w:pPr>
        <w:spacing w:before="120"/>
        <w:ind w:firstLine="640"/>
        <w:rPr>
          <w:rFonts w:ascii="仿宋" w:hAnsi="仿宋" w:eastAsia="仿宋" w:cs="仿宋"/>
          <w:color w:val="333333"/>
          <w:sz w:val="32"/>
          <w:szCs w:val="32"/>
          <w:shd w:val="clear" w:color="auto" w:fill="auto"/>
        </w:rPr>
      </w:pPr>
      <w:r>
        <w:rPr>
          <w:rFonts w:ascii="仿宋" w:hAnsi="仿宋" w:eastAsia="仿宋" w:cs="仿宋"/>
          <w:color w:val="333333"/>
          <w:sz w:val="32"/>
          <w:szCs w:val="32"/>
          <w:shd w:val="clear" w:color="auto" w:fill="auto"/>
        </w:rPr>
        <w:t>组委会</w:t>
      </w:r>
      <w:r>
        <w:rPr>
          <w:rFonts w:hint="eastAsia" w:ascii="仿宋" w:hAnsi="仿宋" w:eastAsia="仿宋" w:cs="仿宋"/>
          <w:color w:val="333333"/>
          <w:sz w:val="32"/>
          <w:szCs w:val="32"/>
          <w:shd w:val="clear" w:color="auto" w:fill="auto"/>
        </w:rPr>
        <w:t>将根据不带有</w:t>
      </w:r>
      <w:r>
        <w:rPr>
          <w:rFonts w:ascii="仿宋" w:hAnsi="仿宋" w:eastAsia="仿宋" w:cs="仿宋"/>
          <w:color w:val="333333"/>
          <w:sz w:val="32"/>
          <w:szCs w:val="32"/>
          <w:shd w:val="clear" w:color="auto" w:fill="auto"/>
        </w:rPr>
        <w:t>参赛学校名字、参赛队员名字等所有可识别参赛队伍信息</w:t>
      </w:r>
      <w:r>
        <w:rPr>
          <w:rFonts w:hint="eastAsia" w:ascii="仿宋" w:hAnsi="仿宋" w:eastAsia="仿宋" w:cs="仿宋"/>
          <w:color w:val="333333"/>
          <w:sz w:val="32"/>
          <w:szCs w:val="32"/>
          <w:shd w:val="clear" w:color="auto" w:fill="auto"/>
        </w:rPr>
        <w:t>的</w:t>
      </w:r>
      <w:r>
        <w:rPr>
          <w:rFonts w:ascii="仿宋" w:hAnsi="仿宋" w:eastAsia="仿宋" w:cs="仿宋"/>
          <w:color w:val="333333"/>
          <w:sz w:val="32"/>
          <w:szCs w:val="32"/>
          <w:shd w:val="clear" w:color="auto" w:fill="auto"/>
        </w:rPr>
        <w:t>技术报告</w:t>
      </w:r>
      <w:r>
        <w:rPr>
          <w:rFonts w:hint="eastAsia" w:ascii="仿宋" w:hAnsi="仿宋" w:eastAsia="仿宋" w:cs="仿宋"/>
          <w:color w:val="333333"/>
          <w:sz w:val="32"/>
          <w:szCs w:val="32"/>
          <w:shd w:val="clear" w:color="auto" w:fill="auto"/>
        </w:rPr>
        <w:t>进行评分（技术报告满分成绩为20分）。</w:t>
      </w:r>
    </w:p>
    <w:p>
      <w:pPr>
        <w:pStyle w:val="3"/>
        <w:ind w:firstLine="0" w:firstLineChars="0"/>
        <w:rPr>
          <w:rFonts w:ascii="楷体" w:hAnsi="楷体" w:eastAsia="楷体"/>
        </w:rPr>
      </w:pPr>
      <w:bookmarkStart w:id="21" w:name="_Toc14299"/>
      <w:r>
        <w:rPr>
          <w:rFonts w:hint="eastAsia" w:ascii="楷体" w:hAnsi="楷体" w:eastAsia="楷体"/>
        </w:rPr>
        <w:t>（二）排名方式</w:t>
      </w:r>
      <w:bookmarkEnd w:id="21"/>
    </w:p>
    <w:p>
      <w:pPr>
        <w:ind w:firstLine="640"/>
        <w:rPr>
          <w:rFonts w:ascii="仿宋" w:hAnsi="仿宋" w:eastAsia="仿宋" w:cs="仿宋"/>
          <w:color w:val="333333"/>
          <w:sz w:val="32"/>
          <w:szCs w:val="32"/>
          <w:shd w:val="clear" w:color="auto" w:fill="auto"/>
        </w:rPr>
      </w:pPr>
      <w:r>
        <w:rPr>
          <w:rFonts w:ascii="仿宋" w:hAnsi="仿宋" w:eastAsia="仿宋" w:cs="仿宋"/>
          <w:color w:val="333333"/>
          <w:sz w:val="32"/>
          <w:szCs w:val="32"/>
          <w:shd w:val="clear" w:color="auto" w:fill="auto"/>
        </w:rPr>
        <w:t>总成绩=</w:t>
      </w:r>
      <w:r>
        <w:rPr>
          <w:rFonts w:hint="eastAsia" w:ascii="仿宋" w:hAnsi="仿宋" w:eastAsia="仿宋" w:cs="仿宋"/>
          <w:color w:val="333333"/>
          <w:sz w:val="32"/>
          <w:szCs w:val="32"/>
          <w:shd w:val="clear" w:color="auto" w:fill="auto"/>
        </w:rPr>
        <w:t>技术报告分数</w:t>
      </w:r>
      <w:r>
        <w:rPr>
          <w:rFonts w:ascii="仿宋" w:hAnsi="仿宋" w:eastAsia="仿宋" w:cs="仿宋"/>
          <w:color w:val="333333"/>
          <w:sz w:val="32"/>
          <w:szCs w:val="32"/>
          <w:shd w:val="clear" w:color="auto" w:fill="auto"/>
        </w:rPr>
        <w:t>+</w:t>
      </w:r>
      <w:r>
        <w:rPr>
          <w:rFonts w:hint="eastAsia" w:ascii="仿宋" w:hAnsi="仿宋" w:eastAsia="仿宋" w:cs="仿宋"/>
          <w:color w:val="333333"/>
          <w:sz w:val="32"/>
          <w:szCs w:val="32"/>
          <w:shd w:val="clear" w:color="auto" w:fill="auto"/>
        </w:rPr>
        <w:t>现场答辩演示分数</w:t>
      </w:r>
      <w:r>
        <w:rPr>
          <w:rFonts w:ascii="仿宋" w:hAnsi="仿宋" w:eastAsia="仿宋" w:cs="仿宋"/>
          <w:color w:val="333333"/>
          <w:sz w:val="32"/>
          <w:szCs w:val="32"/>
          <w:shd w:val="clear" w:color="auto" w:fill="auto"/>
        </w:rPr>
        <w:t>+</w:t>
      </w:r>
      <w:r>
        <w:rPr>
          <w:rFonts w:hint="eastAsia" w:ascii="仿宋" w:hAnsi="仿宋" w:eastAsia="仿宋" w:cs="仿宋"/>
          <w:color w:val="333333"/>
          <w:sz w:val="32"/>
          <w:szCs w:val="32"/>
          <w:shd w:val="clear" w:color="auto" w:fill="auto"/>
        </w:rPr>
        <w:t>附加分数（若参赛作品可现场演示，可根据演示结果给予一定的附加分数，最高可获得1</w:t>
      </w:r>
      <w:r>
        <w:rPr>
          <w:rFonts w:ascii="仿宋" w:hAnsi="仿宋" w:eastAsia="仿宋" w:cs="仿宋"/>
          <w:color w:val="333333"/>
          <w:sz w:val="32"/>
          <w:szCs w:val="32"/>
          <w:shd w:val="clear" w:color="auto" w:fill="auto"/>
        </w:rPr>
        <w:t>0</w:t>
      </w:r>
      <w:r>
        <w:rPr>
          <w:rFonts w:hint="eastAsia" w:ascii="仿宋" w:hAnsi="仿宋" w:eastAsia="仿宋" w:cs="仿宋"/>
          <w:color w:val="333333"/>
          <w:sz w:val="32"/>
          <w:szCs w:val="32"/>
          <w:shd w:val="clear" w:color="auto" w:fill="auto"/>
        </w:rPr>
        <w:t>分。）</w:t>
      </w:r>
    </w:p>
    <w:p>
      <w:pPr>
        <w:pStyle w:val="2"/>
        <w:ind w:firstLine="305" w:firstLineChars="95"/>
        <w:rPr>
          <w:rFonts w:ascii="黑体" w:hAnsi="黑体" w:eastAsia="黑体"/>
          <w:sz w:val="32"/>
          <w:szCs w:val="32"/>
        </w:rPr>
      </w:pPr>
      <w:bookmarkStart w:id="22" w:name="_Toc24888"/>
      <w:r>
        <w:rPr>
          <w:rFonts w:hint="eastAsia" w:ascii="黑体" w:hAnsi="黑体" w:eastAsia="黑体"/>
          <w:sz w:val="32"/>
          <w:szCs w:val="32"/>
          <w:lang w:val="en-US" w:eastAsia="zh-CN"/>
        </w:rPr>
        <w:t>九、</w:t>
      </w:r>
      <w:r>
        <w:rPr>
          <w:rFonts w:hint="eastAsia" w:ascii="黑体" w:hAnsi="黑体" w:eastAsia="黑体"/>
          <w:sz w:val="32"/>
          <w:szCs w:val="32"/>
        </w:rPr>
        <w:t>比赛评审标准</w:t>
      </w:r>
      <w:bookmarkEnd w:id="22"/>
    </w:p>
    <w:p>
      <w:pPr>
        <w:widowControl/>
        <w:spacing w:before="156" w:beforeLines="50" w:line="540" w:lineRule="exact"/>
        <w:ind w:firstLine="640"/>
        <w:jc w:val="left"/>
        <w:rPr>
          <w:rFonts w:ascii="仿宋" w:hAnsi="仿宋" w:eastAsia="仿宋" w:cs="仿宋"/>
          <w:color w:val="333333"/>
          <w:sz w:val="32"/>
          <w:szCs w:val="32"/>
          <w:shd w:val="clear" w:color="auto" w:fill="auto"/>
        </w:rPr>
      </w:pPr>
      <w:r>
        <w:rPr>
          <w:rFonts w:hint="eastAsia" w:ascii="仿宋" w:hAnsi="仿宋" w:eastAsia="仿宋" w:cs="仿宋"/>
          <w:color w:val="333333"/>
          <w:sz w:val="32"/>
          <w:szCs w:val="32"/>
          <w:shd w:val="clear" w:color="auto" w:fill="auto"/>
        </w:rPr>
        <w:t>综合考虑以下因素：</w:t>
      </w:r>
    </w:p>
    <w:p>
      <w:pPr>
        <w:pStyle w:val="3"/>
        <w:ind w:firstLine="0" w:firstLineChars="0"/>
        <w:rPr>
          <w:rFonts w:ascii="楷体" w:hAnsi="楷体" w:eastAsia="楷体"/>
        </w:rPr>
      </w:pPr>
      <w:bookmarkStart w:id="23" w:name="_Toc10911"/>
      <w:r>
        <w:rPr>
          <w:rFonts w:hint="eastAsia" w:ascii="楷体" w:hAnsi="楷体" w:eastAsia="楷体"/>
        </w:rPr>
        <w:t>（一）创新性</w:t>
      </w:r>
      <w:bookmarkEnd w:id="23"/>
    </w:p>
    <w:p>
      <w:pPr>
        <w:widowControl/>
        <w:spacing w:before="156" w:beforeLines="50" w:line="540" w:lineRule="exact"/>
        <w:ind w:firstLineChars="0"/>
        <w:jc w:val="left"/>
        <w:rPr>
          <w:rFonts w:ascii="仿宋" w:hAnsi="仿宋" w:eastAsia="仿宋" w:cs="仿宋"/>
          <w:color w:val="333333"/>
          <w:sz w:val="32"/>
          <w:szCs w:val="32"/>
          <w:shd w:val="clear" w:color="auto" w:fill="auto"/>
        </w:rPr>
      </w:pPr>
      <w:r>
        <w:rPr>
          <w:rFonts w:hint="eastAsia" w:ascii="仿宋" w:hAnsi="仿宋" w:eastAsia="仿宋" w:cs="仿宋"/>
          <w:color w:val="333333"/>
          <w:sz w:val="32"/>
          <w:szCs w:val="32"/>
          <w:shd w:val="clear" w:color="auto" w:fill="auto"/>
        </w:rPr>
        <w:t>参赛作品的创新性、前瞻性等</w:t>
      </w:r>
      <w:r>
        <w:rPr>
          <w:rFonts w:hint="eastAsia" w:ascii="仿宋" w:hAnsi="仿宋" w:eastAsia="仿宋" w:cs="仿宋"/>
          <w:color w:val="333333"/>
          <w:sz w:val="32"/>
          <w:szCs w:val="32"/>
          <w:shd w:val="clear" w:color="auto" w:fill="auto"/>
          <w:lang w:eastAsia="zh-CN"/>
        </w:rPr>
        <w:t>。</w:t>
      </w:r>
      <w:r>
        <w:rPr>
          <w:rFonts w:hint="eastAsia" w:ascii="仿宋" w:hAnsi="仿宋" w:eastAsia="仿宋" w:cs="仿宋"/>
          <w:color w:val="333333"/>
          <w:sz w:val="32"/>
          <w:szCs w:val="32"/>
          <w:shd w:val="clear" w:color="auto" w:fill="auto"/>
        </w:rPr>
        <w:t>如是否结合当前金融行业存在的问题，提供了解决方案或改进措施等。（</w:t>
      </w:r>
      <w:r>
        <w:rPr>
          <w:rFonts w:hint="eastAsia" w:ascii="仿宋" w:hAnsi="仿宋" w:eastAsia="仿宋" w:cs="仿宋"/>
          <w:color w:val="333333"/>
          <w:sz w:val="32"/>
          <w:szCs w:val="32"/>
          <w:shd w:val="clear" w:color="auto" w:fill="auto"/>
          <w:lang w:val="en-US" w:eastAsia="zh-CN"/>
        </w:rPr>
        <w:t>25</w:t>
      </w:r>
      <w:r>
        <w:rPr>
          <w:rFonts w:hint="eastAsia" w:ascii="仿宋" w:hAnsi="仿宋" w:eastAsia="仿宋" w:cs="仿宋"/>
          <w:color w:val="333333"/>
          <w:sz w:val="32"/>
          <w:szCs w:val="32"/>
          <w:shd w:val="clear" w:color="auto" w:fill="auto"/>
        </w:rPr>
        <w:t>分）</w:t>
      </w:r>
    </w:p>
    <w:p>
      <w:pPr>
        <w:pStyle w:val="3"/>
        <w:ind w:firstLine="0" w:firstLineChars="0"/>
        <w:rPr>
          <w:rFonts w:ascii="楷体" w:hAnsi="楷体" w:eastAsia="楷体"/>
        </w:rPr>
      </w:pPr>
      <w:bookmarkStart w:id="24" w:name="_Toc16805"/>
      <w:r>
        <w:rPr>
          <w:rFonts w:hint="eastAsia" w:ascii="楷体" w:hAnsi="楷体" w:eastAsia="楷体"/>
        </w:rPr>
        <w:t>（二）可行性</w:t>
      </w:r>
      <w:bookmarkEnd w:id="24"/>
    </w:p>
    <w:p>
      <w:pPr>
        <w:widowControl/>
        <w:spacing w:before="156" w:beforeLines="50" w:line="540" w:lineRule="exact"/>
        <w:ind w:firstLineChars="0"/>
        <w:jc w:val="left"/>
        <w:rPr>
          <w:rFonts w:ascii="仿宋" w:hAnsi="仿宋" w:eastAsia="仿宋" w:cs="仿宋"/>
          <w:color w:val="333333"/>
          <w:sz w:val="32"/>
          <w:szCs w:val="32"/>
          <w:shd w:val="clear" w:color="auto" w:fill="auto"/>
        </w:rPr>
      </w:pPr>
      <w:r>
        <w:rPr>
          <w:rFonts w:hint="eastAsia" w:ascii="仿宋" w:hAnsi="仿宋" w:eastAsia="仿宋" w:cs="仿宋"/>
          <w:color w:val="333333"/>
          <w:sz w:val="32"/>
          <w:szCs w:val="32"/>
          <w:shd w:val="clear" w:color="auto" w:fill="auto"/>
        </w:rPr>
        <w:t>参赛作品</w:t>
      </w:r>
      <w:r>
        <w:rPr>
          <w:rFonts w:hint="eastAsia" w:ascii="仿宋" w:hAnsi="仿宋" w:eastAsia="仿宋" w:cs="仿宋"/>
          <w:color w:val="333333"/>
          <w:sz w:val="32"/>
          <w:szCs w:val="32"/>
          <w:shd w:val="clear" w:color="auto" w:fill="auto"/>
          <w:lang w:val="en-US" w:eastAsia="zh-CN"/>
        </w:rPr>
        <w:t>可</w:t>
      </w:r>
      <w:r>
        <w:rPr>
          <w:rFonts w:hint="eastAsia" w:ascii="仿宋" w:hAnsi="仿宋" w:eastAsia="仿宋" w:cs="仿宋"/>
          <w:color w:val="333333"/>
          <w:sz w:val="32"/>
          <w:szCs w:val="32"/>
          <w:shd w:val="clear" w:color="auto" w:fill="auto"/>
        </w:rPr>
        <w:t>落地实施的操作性等</w:t>
      </w:r>
      <w:r>
        <w:rPr>
          <w:rFonts w:hint="eastAsia" w:ascii="仿宋" w:hAnsi="仿宋" w:eastAsia="仿宋" w:cs="仿宋"/>
          <w:color w:val="333333"/>
          <w:sz w:val="32"/>
          <w:szCs w:val="32"/>
          <w:shd w:val="clear" w:color="auto" w:fill="auto"/>
          <w:lang w:eastAsia="zh-CN"/>
        </w:rPr>
        <w:t>。</w:t>
      </w:r>
      <w:r>
        <w:rPr>
          <w:rFonts w:hint="eastAsia" w:ascii="仿宋" w:hAnsi="仿宋" w:eastAsia="仿宋" w:cs="仿宋"/>
          <w:color w:val="333333"/>
          <w:sz w:val="32"/>
          <w:szCs w:val="32"/>
          <w:shd w:val="clear" w:color="auto" w:fill="auto"/>
        </w:rPr>
        <w:t>如产品的成本效益、持续性和可持续性等方面的考虑。（</w:t>
      </w:r>
      <w:r>
        <w:rPr>
          <w:rFonts w:hint="eastAsia" w:ascii="仿宋" w:hAnsi="仿宋" w:eastAsia="仿宋" w:cs="仿宋"/>
          <w:color w:val="333333"/>
          <w:sz w:val="32"/>
          <w:szCs w:val="32"/>
          <w:shd w:val="clear" w:color="auto" w:fill="auto"/>
          <w:lang w:val="en-US" w:eastAsia="zh-CN"/>
        </w:rPr>
        <w:t>25</w:t>
      </w:r>
      <w:r>
        <w:rPr>
          <w:rFonts w:hint="eastAsia" w:ascii="仿宋" w:hAnsi="仿宋" w:eastAsia="仿宋" w:cs="仿宋"/>
          <w:color w:val="333333"/>
          <w:sz w:val="32"/>
          <w:szCs w:val="32"/>
          <w:shd w:val="clear" w:color="auto" w:fill="auto"/>
        </w:rPr>
        <w:t>分）</w:t>
      </w:r>
    </w:p>
    <w:p>
      <w:pPr>
        <w:pStyle w:val="3"/>
        <w:ind w:firstLine="0" w:firstLineChars="0"/>
        <w:rPr>
          <w:rFonts w:ascii="楷体" w:hAnsi="楷体" w:eastAsia="楷体"/>
        </w:rPr>
      </w:pPr>
      <w:bookmarkStart w:id="25" w:name="_Toc9369"/>
      <w:r>
        <w:rPr>
          <w:rFonts w:hint="eastAsia" w:ascii="楷体" w:hAnsi="楷体" w:eastAsia="楷体"/>
        </w:rPr>
        <w:t>（</w:t>
      </w:r>
      <w:r>
        <w:rPr>
          <w:rFonts w:hint="eastAsia" w:ascii="楷体" w:hAnsi="楷体" w:eastAsia="楷体"/>
          <w:lang w:val="en-US" w:eastAsia="zh-CN"/>
        </w:rPr>
        <w:t>三</w:t>
      </w:r>
      <w:r>
        <w:rPr>
          <w:rFonts w:hint="eastAsia" w:ascii="楷体" w:hAnsi="楷体" w:eastAsia="楷体"/>
        </w:rPr>
        <w:t>）现场表现</w:t>
      </w:r>
      <w:bookmarkEnd w:id="25"/>
    </w:p>
    <w:p>
      <w:pPr>
        <w:widowControl/>
        <w:spacing w:before="156" w:beforeLines="50" w:line="540" w:lineRule="exact"/>
        <w:ind w:firstLineChars="0"/>
        <w:jc w:val="left"/>
        <w:rPr>
          <w:rFonts w:ascii="仿宋" w:hAnsi="仿宋" w:eastAsia="仿宋" w:cs="仿宋"/>
          <w:color w:val="333333"/>
          <w:sz w:val="32"/>
          <w:szCs w:val="32"/>
          <w:shd w:val="clear" w:color="auto" w:fill="auto"/>
        </w:rPr>
      </w:pPr>
      <w:r>
        <w:rPr>
          <w:rFonts w:hint="eastAsia" w:ascii="仿宋" w:hAnsi="仿宋" w:eastAsia="仿宋" w:cs="仿宋"/>
          <w:color w:val="333333"/>
          <w:sz w:val="32"/>
          <w:szCs w:val="32"/>
          <w:shd w:val="clear" w:color="auto" w:fill="auto"/>
        </w:rPr>
        <w:t>参赛者的现场答辩表现，包括项目介绍的清晰度、语言表达能力、展示效果等。（</w:t>
      </w:r>
      <w:r>
        <w:rPr>
          <w:rFonts w:hint="eastAsia" w:ascii="仿宋" w:hAnsi="仿宋" w:eastAsia="仿宋" w:cs="仿宋"/>
          <w:color w:val="333333"/>
          <w:sz w:val="32"/>
          <w:szCs w:val="32"/>
          <w:shd w:val="clear" w:color="auto" w:fill="auto"/>
          <w:lang w:val="en-US" w:eastAsia="zh-CN"/>
        </w:rPr>
        <w:t>50</w:t>
      </w:r>
      <w:r>
        <w:rPr>
          <w:rFonts w:hint="eastAsia" w:ascii="仿宋" w:hAnsi="仿宋" w:eastAsia="仿宋" w:cs="仿宋"/>
          <w:color w:val="333333"/>
          <w:sz w:val="32"/>
          <w:szCs w:val="32"/>
          <w:shd w:val="clear" w:color="auto" w:fill="auto"/>
        </w:rPr>
        <w:t>分）</w:t>
      </w:r>
    </w:p>
    <w:p>
      <w:pPr>
        <w:pStyle w:val="2"/>
        <w:ind w:firstLine="305" w:firstLineChars="95"/>
        <w:rPr>
          <w:rFonts w:ascii="黑体" w:hAnsi="黑体" w:eastAsia="黑体"/>
          <w:sz w:val="32"/>
          <w:szCs w:val="32"/>
        </w:rPr>
      </w:pPr>
      <w:bookmarkStart w:id="26" w:name="_Toc27827"/>
      <w:r>
        <w:rPr>
          <w:rFonts w:hint="eastAsia" w:ascii="黑体" w:hAnsi="黑体" w:eastAsia="黑体"/>
          <w:sz w:val="32"/>
          <w:szCs w:val="32"/>
          <w:lang w:val="en-US" w:eastAsia="zh-CN"/>
        </w:rPr>
        <w:t>十、</w:t>
      </w:r>
      <w:r>
        <w:rPr>
          <w:rFonts w:hint="eastAsia" w:ascii="黑体" w:hAnsi="黑体" w:eastAsia="黑体"/>
          <w:sz w:val="32"/>
          <w:szCs w:val="32"/>
        </w:rPr>
        <w:t>其他</w:t>
      </w:r>
      <w:bookmarkEnd w:id="26"/>
    </w:p>
    <w:p>
      <w:pPr>
        <w:widowControl/>
        <w:spacing w:before="156" w:beforeLines="50" w:line="540" w:lineRule="exact"/>
        <w:ind w:firstLine="640"/>
        <w:jc w:val="left"/>
        <w:rPr>
          <w:rFonts w:ascii="仿宋" w:hAnsi="仿宋" w:eastAsia="仿宋" w:cs="仿宋"/>
          <w:color w:val="333333"/>
          <w:sz w:val="32"/>
          <w:szCs w:val="32"/>
          <w:shd w:val="clear" w:color="auto" w:fill="auto"/>
        </w:rPr>
      </w:pPr>
      <w:r>
        <w:rPr>
          <w:rFonts w:hint="eastAsia" w:ascii="仿宋" w:hAnsi="仿宋" w:eastAsia="仿宋" w:cs="仿宋"/>
          <w:color w:val="333333"/>
          <w:sz w:val="32"/>
          <w:szCs w:val="32"/>
          <w:shd w:val="clear" w:color="auto" w:fill="auto"/>
        </w:rPr>
        <w:t>比赛地点：山东省潍坊市寿光市潍坊科技学院</w:t>
      </w:r>
    </w:p>
    <w:p>
      <w:pPr>
        <w:widowControl/>
        <w:spacing w:before="156" w:beforeLines="50" w:line="540" w:lineRule="exact"/>
        <w:ind w:firstLine="640"/>
        <w:jc w:val="left"/>
        <w:rPr>
          <w:rFonts w:ascii="仿宋" w:hAnsi="仿宋" w:eastAsia="仿宋" w:cs="仿宋"/>
          <w:color w:val="333333"/>
          <w:sz w:val="32"/>
          <w:szCs w:val="32"/>
          <w:shd w:val="clear" w:color="auto" w:fill="auto"/>
        </w:rPr>
      </w:pPr>
      <w:r>
        <w:rPr>
          <w:rFonts w:hint="eastAsia" w:ascii="仿宋" w:hAnsi="仿宋" w:eastAsia="仿宋" w:cs="仿宋"/>
          <w:color w:val="333333"/>
          <w:sz w:val="32"/>
          <w:szCs w:val="32"/>
          <w:shd w:val="clear" w:color="auto" w:fill="auto"/>
        </w:rPr>
        <w:t>比赛时间：2023年9月16日—17日</w:t>
      </w:r>
    </w:p>
    <w:p>
      <w:pPr>
        <w:widowControl/>
        <w:spacing w:before="156" w:beforeLines="50" w:line="540" w:lineRule="exact"/>
        <w:ind w:firstLine="640"/>
        <w:jc w:val="left"/>
        <w:rPr>
          <w:rFonts w:ascii="仿宋" w:hAnsi="仿宋" w:eastAsia="仿宋" w:cs="仿宋"/>
          <w:color w:val="333333"/>
          <w:sz w:val="32"/>
          <w:szCs w:val="32"/>
          <w:shd w:val="clear" w:color="auto" w:fill="auto"/>
        </w:rPr>
      </w:pPr>
      <w:r>
        <w:rPr>
          <w:rFonts w:hint="eastAsia" w:ascii="仿宋" w:hAnsi="仿宋" w:eastAsia="仿宋" w:cs="仿宋"/>
          <w:color w:val="333333"/>
          <w:sz w:val="32"/>
          <w:szCs w:val="32"/>
          <w:shd w:val="clear" w:color="auto" w:fill="auto"/>
        </w:rPr>
        <w:t>项目负责人联系方式 ：</w:t>
      </w:r>
    </w:p>
    <w:p>
      <w:pPr>
        <w:widowControl/>
        <w:spacing w:before="156" w:beforeLines="50" w:line="540" w:lineRule="exact"/>
        <w:ind w:firstLine="640"/>
        <w:jc w:val="left"/>
        <w:rPr>
          <w:rFonts w:ascii="仿宋" w:hAnsi="仿宋" w:eastAsia="仿宋" w:cs="仿宋"/>
          <w:color w:val="333333"/>
          <w:sz w:val="32"/>
          <w:szCs w:val="32"/>
          <w:shd w:val="clear" w:color="auto" w:fill="auto"/>
        </w:rPr>
      </w:pPr>
      <w:r>
        <w:rPr>
          <w:rFonts w:hint="eastAsia" w:ascii="仿宋" w:hAnsi="仿宋" w:eastAsia="仿宋" w:cs="仿宋"/>
          <w:color w:val="333333"/>
          <w:sz w:val="32"/>
          <w:szCs w:val="32"/>
          <w:shd w:val="clear" w:color="auto" w:fill="auto"/>
        </w:rPr>
        <w:t>张丁文  手机号：19558605012  QQ：2067822062</w:t>
      </w:r>
    </w:p>
    <w:p>
      <w:pPr>
        <w:widowControl/>
        <w:spacing w:before="156" w:beforeLines="50" w:line="540" w:lineRule="exact"/>
        <w:ind w:firstLine="640"/>
        <w:jc w:val="left"/>
        <w:rPr>
          <w:rFonts w:ascii="仿宋" w:hAnsi="仿宋" w:eastAsia="仿宋" w:cs="仿宋"/>
          <w:color w:val="FF0000"/>
          <w:sz w:val="32"/>
          <w:szCs w:val="32"/>
          <w:shd w:val="clear" w:color="auto" w:fill="auto"/>
        </w:rPr>
      </w:pPr>
      <w:r>
        <w:rPr>
          <w:rFonts w:hint="eastAsia" w:ascii="仿宋" w:hAnsi="仿宋" w:eastAsia="仿宋" w:cs="仿宋"/>
          <w:color w:val="FF0000"/>
          <w:sz w:val="32"/>
          <w:szCs w:val="32"/>
          <w:shd w:val="clear" w:color="auto" w:fill="auto"/>
        </w:rPr>
        <w:t>本规则解释权归竞赛秘书处和比赛组织委员会所有。</w:t>
      </w:r>
    </w:p>
    <w:p>
      <w:pPr>
        <w:rPr>
          <w:rFonts w:hint="eastAsia"/>
        </w:rPr>
      </w:pPr>
    </w:p>
    <w:sectPr>
      <w:footerReference r:id="rId11"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065A5DB-D40C-484E-8C95-1E70F480F8C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5E6E2DD1-F52E-440C-AE6C-BC6D0395BD04}"/>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3" w:fontKey="{9A9378FB-DB69-41E4-95E8-6A6FB94209D6}"/>
  </w:font>
  <w:font w:name="楷体">
    <w:panose1 w:val="02010609060101010101"/>
    <w:charset w:val="86"/>
    <w:family w:val="modern"/>
    <w:pitch w:val="default"/>
    <w:sig w:usb0="800002BF" w:usb1="38CF7CFA" w:usb2="00000016" w:usb3="00000000" w:csb0="00040001" w:csb1="00000000"/>
    <w:embedRegular r:id="rId4" w:fontKey="{4A115CF0-213A-445E-B60A-D9F99D8F104F}"/>
  </w:font>
  <w:font w:name="仿宋">
    <w:panose1 w:val="02010609060101010101"/>
    <w:charset w:val="86"/>
    <w:family w:val="modern"/>
    <w:pitch w:val="default"/>
    <w:sig w:usb0="800002BF" w:usb1="38CF7CFA" w:usb2="00000016" w:usb3="00000000" w:csb0="00040001" w:csb1="00000000"/>
    <w:embedRegular r:id="rId5" w:fontKey="{ABDAF87C-6CF7-447F-B49C-3C56B1E7FAD8}"/>
  </w:font>
  <w:font w:name="微软雅黑">
    <w:panose1 w:val="020B0503020204020204"/>
    <w:charset w:val="86"/>
    <w:family w:val="swiss"/>
    <w:pitch w:val="default"/>
    <w:sig w:usb0="80000287" w:usb1="2ACF3C50" w:usb2="00000016" w:usb3="00000000" w:csb0="0004001F" w:csb1="00000000"/>
    <w:embedRegular r:id="rId6" w:fontKey="{A0487286-7FFB-4123-9F32-8E8469C0A31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jc w:val="center"/>
    </w:pPr>
  </w:p>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6524170"/>
      <w:docPartObj>
        <w:docPartGallery w:val="autotext"/>
      </w:docPartObj>
    </w:sdtPr>
    <w:sdtContent>
      <w:p>
        <w:pPr>
          <w:pStyle w:val="4"/>
          <w:ind w:firstLine="360"/>
          <w:jc w:val="center"/>
        </w:pPr>
        <w:r>
          <w:fldChar w:fldCharType="begin"/>
        </w:r>
        <w:r>
          <w:instrText xml:space="preserve">PAGE   \* MERGEFORMAT</w:instrText>
        </w:r>
        <w:r>
          <w:fldChar w:fldCharType="separate"/>
        </w:r>
        <w:r>
          <w:rPr>
            <w:lang w:val="zh-CN"/>
          </w:rPr>
          <w:t>2</w:t>
        </w:r>
        <w:r>
          <w:fldChar w:fldCharType="end"/>
        </w:r>
      </w:p>
    </w:sdtContent>
  </w:sdt>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4"/>
  <w:embedTrueTypeFonts/>
  <w:saveSubsetFonts/>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wNWUyYzBjZmZkOGJiZjU5YjRlM2Q5YjU3NTg3NWYifQ=="/>
  </w:docVars>
  <w:rsids>
    <w:rsidRoot w:val="000323C4"/>
    <w:rsid w:val="000323C4"/>
    <w:rsid w:val="00166443"/>
    <w:rsid w:val="003E0936"/>
    <w:rsid w:val="003E2CFF"/>
    <w:rsid w:val="004779CD"/>
    <w:rsid w:val="004B02AE"/>
    <w:rsid w:val="00531AE9"/>
    <w:rsid w:val="005375E6"/>
    <w:rsid w:val="00563ABF"/>
    <w:rsid w:val="005E697C"/>
    <w:rsid w:val="006C0BA8"/>
    <w:rsid w:val="006E6A00"/>
    <w:rsid w:val="008603E4"/>
    <w:rsid w:val="009048EC"/>
    <w:rsid w:val="00AD6F19"/>
    <w:rsid w:val="00AF55DF"/>
    <w:rsid w:val="00B05563"/>
    <w:rsid w:val="00B60792"/>
    <w:rsid w:val="00B762F8"/>
    <w:rsid w:val="00BB0C6B"/>
    <w:rsid w:val="00C76079"/>
    <w:rsid w:val="00CA3A0C"/>
    <w:rsid w:val="00F57C45"/>
    <w:rsid w:val="00FF52CC"/>
    <w:rsid w:val="0BBD73F0"/>
    <w:rsid w:val="16FD43F5"/>
    <w:rsid w:val="562F6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420" w:firstLineChars="200"/>
      <w:jc w:val="both"/>
    </w:pPr>
    <w:rPr>
      <w:rFonts w:asciiTheme="minorHAnsi" w:hAnsiTheme="minorHAnsi" w:eastAsiaTheme="minorEastAsia" w:cstheme="minorBidi"/>
      <w:kern w:val="2"/>
      <w:sz w:val="21"/>
      <w:szCs w:val="22"/>
      <w:shd w:val="clear" w:color="auto" w:fill="FFFFFF"/>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tabs>
        <w:tab w:val="center" w:pos="4153"/>
        <w:tab w:val="right" w:pos="8306"/>
      </w:tabs>
      <w:snapToGrid w:val="0"/>
      <w:jc w:val="center"/>
    </w:pPr>
    <w:rPr>
      <w:sz w:val="18"/>
      <w:szCs w:val="18"/>
    </w:rPr>
  </w:style>
  <w:style w:type="paragraph" w:styleId="6">
    <w:name w:val="toc 1"/>
    <w:basedOn w:val="1"/>
    <w:next w:val="1"/>
    <w:unhideWhenUsed/>
    <w:qFormat/>
    <w:uiPriority w:val="39"/>
    <w:pPr>
      <w:tabs>
        <w:tab w:val="left" w:pos="840"/>
        <w:tab w:val="right" w:leader="dot" w:pos="8296"/>
      </w:tabs>
      <w:jc w:val="center"/>
    </w:pPr>
  </w:style>
  <w:style w:type="paragraph" w:styleId="7">
    <w:name w:val="toc 2"/>
    <w:basedOn w:val="1"/>
    <w:next w:val="1"/>
    <w:unhideWhenUsed/>
    <w:qFormat/>
    <w:uiPriority w:val="39"/>
    <w:pPr>
      <w:ind w:left="420" w:leftChars="200"/>
    </w:pPr>
  </w:style>
  <w:style w:type="paragraph" w:styleId="8">
    <w:name w:val="Normal (Web)"/>
    <w:basedOn w:val="1"/>
    <w:semiHidden/>
    <w:unhideWhenUsed/>
    <w:qFormat/>
    <w:uiPriority w:val="99"/>
    <w:pPr>
      <w:widowControl/>
      <w:spacing w:before="100" w:beforeAutospacing="1" w:after="100" w:afterAutospacing="1"/>
      <w:ind w:firstLine="0" w:firstLineChars="0"/>
      <w:jc w:val="left"/>
    </w:pPr>
    <w:rPr>
      <w:rFonts w:ascii="宋体" w:hAnsi="宋体" w:eastAsia="宋体" w:cs="宋体"/>
      <w:kern w:val="0"/>
      <w:sz w:val="24"/>
      <w:szCs w:val="24"/>
      <w:shd w:val="clear" w:color="auto" w:fill="auto"/>
    </w:r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customStyle="1" w:styleId="12">
    <w:name w:val="标题 1 字符"/>
    <w:basedOn w:val="10"/>
    <w:link w:val="2"/>
    <w:qFormat/>
    <w:uiPriority w:val="9"/>
    <w:rPr>
      <w:b/>
      <w:bCs/>
      <w:kern w:val="44"/>
      <w:sz w:val="44"/>
      <w:szCs w:val="44"/>
    </w:rPr>
  </w:style>
  <w:style w:type="paragraph" w:styleId="13">
    <w:name w:val="List Paragraph"/>
    <w:basedOn w:val="1"/>
    <w:qFormat/>
    <w:uiPriority w:val="34"/>
  </w:style>
  <w:style w:type="character" w:customStyle="1" w:styleId="14">
    <w:name w:val="标题 2 字符"/>
    <w:basedOn w:val="10"/>
    <w:link w:val="3"/>
    <w:qFormat/>
    <w:uiPriority w:val="9"/>
    <w:rPr>
      <w:rFonts w:asciiTheme="majorHAnsi" w:hAnsiTheme="majorHAnsi" w:eastAsiaTheme="majorEastAsia" w:cstheme="majorBidi"/>
      <w:b/>
      <w:bCs/>
      <w:sz w:val="32"/>
      <w:szCs w:val="32"/>
    </w:rPr>
  </w:style>
  <w:style w:type="character" w:customStyle="1" w:styleId="15">
    <w:name w:val="页眉 字符"/>
    <w:basedOn w:val="10"/>
    <w:link w:val="5"/>
    <w:qFormat/>
    <w:uiPriority w:val="99"/>
    <w:rPr>
      <w:sz w:val="18"/>
      <w:szCs w:val="18"/>
    </w:rPr>
  </w:style>
  <w:style w:type="character" w:customStyle="1" w:styleId="16">
    <w:name w:val="页脚 字符"/>
    <w:basedOn w:val="10"/>
    <w:link w:val="4"/>
    <w:qFormat/>
    <w:uiPriority w:val="99"/>
    <w:rPr>
      <w:sz w:val="18"/>
      <w:szCs w:val="18"/>
    </w:rPr>
  </w:style>
  <w:style w:type="paragraph" w:customStyle="1" w:styleId="17">
    <w:name w:val="TOC Heading"/>
    <w:basedOn w:val="2"/>
    <w:next w:val="1"/>
    <w:unhideWhenUsed/>
    <w:qFormat/>
    <w:uiPriority w:val="39"/>
    <w:pPr>
      <w:widowControl/>
      <w:spacing w:before="240" w:after="0" w:line="259" w:lineRule="auto"/>
      <w:ind w:firstLine="0" w:firstLineChars="0"/>
      <w:jc w:val="left"/>
      <w:outlineLvl w:val="9"/>
    </w:pPr>
    <w:rPr>
      <w:rFonts w:asciiTheme="majorHAnsi" w:hAnsiTheme="majorHAnsi" w:eastAsiaTheme="majorEastAsia" w:cstheme="majorBidi"/>
      <w:b w:val="0"/>
      <w:bCs w:val="0"/>
      <w:color w:val="2F5597" w:themeColor="accent1" w:themeShade="BF"/>
      <w:kern w:val="0"/>
      <w:sz w:val="32"/>
      <w:szCs w:val="32"/>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72919-D950-4C39-9D8D-DBBEED99FD38}">
  <ds:schemaRefs/>
</ds:datastoreItem>
</file>

<file path=docProps/app.xml><?xml version="1.0" encoding="utf-8"?>
<Properties xmlns="http://schemas.openxmlformats.org/officeDocument/2006/extended-properties" xmlns:vt="http://schemas.openxmlformats.org/officeDocument/2006/docPropsVTypes">
  <Template>Normal</Template>
  <Pages>8</Pages>
  <Words>2000</Words>
  <Characters>2061</Characters>
  <Lines>22</Lines>
  <Paragraphs>6</Paragraphs>
  <TotalTime>8</TotalTime>
  <ScaleCrop>false</ScaleCrop>
  <LinksUpToDate>false</LinksUpToDate>
  <CharactersWithSpaces>2468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2023-06-04T10:20:00Z</dcterms:created>
  <dc:creator>张 丁文</dc:creator>
  <cp:lastModifiedBy>栾痕</cp:lastModifiedBy>
  <dcterms:modified xsi:type="dcterms:W3CDTF">2023-06-09T01:13:44Z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86C01AD74BBF40B1A2780CF33E017020_12</vt:lpwstr>
  </property>
</Properties>
</file>